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677A0" w14:textId="77777777" w:rsidR="00A33741" w:rsidRDefault="00A33741" w:rsidP="00A3374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rPr>
        <w:t>City of Wolverhampton Council</w:t>
      </w:r>
      <w:r>
        <w:rPr>
          <w:rStyle w:val="eop"/>
          <w:rFonts w:ascii="Arial" w:hAnsi="Arial" w:cs="Arial"/>
          <w:sz w:val="28"/>
          <w:szCs w:val="28"/>
        </w:rPr>
        <w:t> </w:t>
      </w:r>
    </w:p>
    <w:p w14:paraId="3A682871" w14:textId="77777777" w:rsidR="00A33741" w:rsidRDefault="00A33741" w:rsidP="00A33741">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8"/>
          <w:szCs w:val="28"/>
        </w:rPr>
        <w:t> </w:t>
      </w:r>
    </w:p>
    <w:p w14:paraId="48E43F6E" w14:textId="77777777" w:rsidR="00A33741" w:rsidRDefault="00A33741" w:rsidP="00A3374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rPr>
        <w:t>Job Description</w:t>
      </w:r>
      <w:r>
        <w:rPr>
          <w:rStyle w:val="eop"/>
          <w:rFonts w:ascii="Arial" w:hAnsi="Arial" w:cs="Arial"/>
          <w:sz w:val="28"/>
          <w:szCs w:val="28"/>
        </w:rPr>
        <w:t> </w:t>
      </w:r>
    </w:p>
    <w:p w14:paraId="00E8BC7C" w14:textId="7C2CD5DF" w:rsidR="00561345" w:rsidRDefault="00561345" w:rsidP="064E207E">
      <w:pPr>
        <w:tabs>
          <w:tab w:val="left" w:pos="975"/>
        </w:tabs>
        <w:rPr>
          <w:rFonts w:ascii="Arial" w:eastAsia="Arial" w:hAnsi="Arial" w:cs="Arial"/>
          <w:b/>
          <w:bCs/>
          <w:sz w:val="24"/>
          <w:szCs w:val="24"/>
        </w:rPr>
      </w:pPr>
    </w:p>
    <w:p w14:paraId="6BEC467A" w14:textId="77777777" w:rsidR="00A33741" w:rsidRPr="004C061B" w:rsidRDefault="00A33741" w:rsidP="064E207E">
      <w:pPr>
        <w:tabs>
          <w:tab w:val="left" w:pos="975"/>
        </w:tabs>
        <w:rPr>
          <w:rFonts w:ascii="Arial" w:eastAsia="Arial" w:hAnsi="Arial" w:cs="Arial"/>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7191"/>
      </w:tblGrid>
      <w:tr w:rsidR="00561345" w:rsidRPr="004C061B" w14:paraId="01C8A2FD" w14:textId="77777777" w:rsidTr="00A33741">
        <w:tc>
          <w:tcPr>
            <w:tcW w:w="2443" w:type="dxa"/>
          </w:tcPr>
          <w:p w14:paraId="7B93848F" w14:textId="77777777" w:rsidR="00561345" w:rsidRPr="004C061B" w:rsidRDefault="064E207E" w:rsidP="064E207E">
            <w:pPr>
              <w:rPr>
                <w:rFonts w:ascii="Arial" w:eastAsia="Arial" w:hAnsi="Arial" w:cs="Arial"/>
                <w:b/>
                <w:bCs/>
                <w:sz w:val="24"/>
                <w:szCs w:val="24"/>
              </w:rPr>
            </w:pPr>
            <w:r w:rsidRPr="004C061B">
              <w:rPr>
                <w:rFonts w:ascii="Arial" w:eastAsia="Arial" w:hAnsi="Arial" w:cs="Arial"/>
                <w:b/>
                <w:bCs/>
                <w:sz w:val="24"/>
                <w:szCs w:val="24"/>
              </w:rPr>
              <w:t>Job Title:</w:t>
            </w:r>
          </w:p>
          <w:p w14:paraId="655165E6" w14:textId="77777777" w:rsidR="00561345" w:rsidRPr="004C061B" w:rsidRDefault="00561345" w:rsidP="00846088">
            <w:pPr>
              <w:rPr>
                <w:rFonts w:ascii="Arial" w:hAnsi="Arial" w:cs="Arial"/>
                <w:b/>
                <w:sz w:val="24"/>
                <w:szCs w:val="24"/>
              </w:rPr>
            </w:pPr>
          </w:p>
        </w:tc>
        <w:tc>
          <w:tcPr>
            <w:tcW w:w="7191" w:type="dxa"/>
          </w:tcPr>
          <w:p w14:paraId="7EBF08FC" w14:textId="77777777" w:rsidR="00561345" w:rsidRPr="004C061B" w:rsidRDefault="00213B9C" w:rsidP="064E207E">
            <w:pPr>
              <w:rPr>
                <w:rFonts w:ascii="Arial" w:eastAsia="Arial" w:hAnsi="Arial" w:cs="Arial"/>
                <w:bCs/>
                <w:sz w:val="24"/>
                <w:szCs w:val="24"/>
              </w:rPr>
            </w:pPr>
            <w:r w:rsidRPr="004C061B">
              <w:rPr>
                <w:rFonts w:ascii="Arial" w:eastAsia="Arial" w:hAnsi="Arial" w:cs="Arial"/>
                <w:bCs/>
                <w:sz w:val="24"/>
                <w:szCs w:val="24"/>
              </w:rPr>
              <w:t xml:space="preserve">Safeguarding </w:t>
            </w:r>
            <w:r w:rsidR="00AC00F7" w:rsidRPr="004C061B">
              <w:rPr>
                <w:rFonts w:ascii="Arial" w:eastAsia="Arial" w:hAnsi="Arial" w:cs="Arial"/>
                <w:bCs/>
                <w:sz w:val="24"/>
                <w:szCs w:val="24"/>
              </w:rPr>
              <w:t>Team Manager</w:t>
            </w:r>
            <w:r w:rsidR="00AB0B0E" w:rsidRPr="004C061B">
              <w:rPr>
                <w:rFonts w:ascii="Arial" w:eastAsia="Arial" w:hAnsi="Arial" w:cs="Arial"/>
                <w:bCs/>
                <w:sz w:val="24"/>
                <w:szCs w:val="24"/>
              </w:rPr>
              <w:t xml:space="preserve"> </w:t>
            </w:r>
          </w:p>
        </w:tc>
      </w:tr>
      <w:tr w:rsidR="00561345" w:rsidRPr="004C061B" w14:paraId="2CCB14F8" w14:textId="77777777" w:rsidTr="00A33741">
        <w:tc>
          <w:tcPr>
            <w:tcW w:w="2443" w:type="dxa"/>
          </w:tcPr>
          <w:p w14:paraId="092165B5" w14:textId="53F0FF4A" w:rsidR="00561345" w:rsidRPr="004C061B" w:rsidRDefault="00A33741" w:rsidP="064E207E">
            <w:pPr>
              <w:rPr>
                <w:rFonts w:ascii="Arial" w:eastAsia="Arial" w:hAnsi="Arial" w:cs="Arial"/>
                <w:b/>
                <w:bCs/>
                <w:sz w:val="24"/>
                <w:szCs w:val="24"/>
              </w:rPr>
            </w:pPr>
            <w:r>
              <w:rPr>
                <w:rFonts w:ascii="Arial" w:eastAsia="Arial" w:hAnsi="Arial" w:cs="Arial"/>
                <w:b/>
                <w:bCs/>
                <w:sz w:val="24"/>
                <w:szCs w:val="24"/>
              </w:rPr>
              <w:t>Directorate</w:t>
            </w:r>
            <w:r w:rsidR="064E207E" w:rsidRPr="004C061B">
              <w:rPr>
                <w:rFonts w:ascii="Arial" w:eastAsia="Arial" w:hAnsi="Arial" w:cs="Arial"/>
                <w:b/>
                <w:bCs/>
                <w:sz w:val="24"/>
                <w:szCs w:val="24"/>
              </w:rPr>
              <w:t>:</w:t>
            </w:r>
          </w:p>
          <w:p w14:paraId="61478129" w14:textId="77777777" w:rsidR="00561345" w:rsidRPr="004C061B" w:rsidRDefault="00561345" w:rsidP="00846088">
            <w:pPr>
              <w:rPr>
                <w:rFonts w:ascii="Arial" w:hAnsi="Arial" w:cs="Arial"/>
                <w:b/>
                <w:sz w:val="24"/>
                <w:szCs w:val="24"/>
              </w:rPr>
            </w:pPr>
          </w:p>
        </w:tc>
        <w:tc>
          <w:tcPr>
            <w:tcW w:w="7191" w:type="dxa"/>
          </w:tcPr>
          <w:p w14:paraId="0F32D968" w14:textId="380EDCA0" w:rsidR="00561345" w:rsidRPr="004C061B" w:rsidRDefault="00A33741" w:rsidP="064E207E">
            <w:pPr>
              <w:rPr>
                <w:rFonts w:ascii="Arial" w:eastAsia="Arial" w:hAnsi="Arial" w:cs="Arial"/>
                <w:sz w:val="24"/>
                <w:szCs w:val="24"/>
              </w:rPr>
            </w:pPr>
            <w:r>
              <w:rPr>
                <w:rFonts w:ascii="Arial" w:eastAsia="Arial" w:hAnsi="Arial" w:cs="Arial"/>
                <w:sz w:val="24"/>
                <w:szCs w:val="24"/>
              </w:rPr>
              <w:t xml:space="preserve">Families </w:t>
            </w:r>
          </w:p>
        </w:tc>
      </w:tr>
      <w:tr w:rsidR="00213B9C" w:rsidRPr="004C061B" w14:paraId="4EAC3ED3" w14:textId="77777777" w:rsidTr="00A33741">
        <w:tc>
          <w:tcPr>
            <w:tcW w:w="2443" w:type="dxa"/>
          </w:tcPr>
          <w:p w14:paraId="05F02BB0" w14:textId="71265BA8" w:rsidR="00213B9C" w:rsidRPr="004C061B" w:rsidRDefault="00A33741" w:rsidP="00213B9C">
            <w:pPr>
              <w:rPr>
                <w:rFonts w:ascii="Arial" w:eastAsia="Arial" w:hAnsi="Arial" w:cs="Arial"/>
                <w:b/>
                <w:bCs/>
                <w:sz w:val="24"/>
                <w:szCs w:val="24"/>
              </w:rPr>
            </w:pPr>
            <w:r>
              <w:rPr>
                <w:rFonts w:ascii="Arial" w:eastAsia="Arial" w:hAnsi="Arial" w:cs="Arial"/>
                <w:b/>
                <w:bCs/>
                <w:sz w:val="24"/>
                <w:szCs w:val="24"/>
              </w:rPr>
              <w:t>Service</w:t>
            </w:r>
            <w:r w:rsidR="00213B9C" w:rsidRPr="004C061B">
              <w:rPr>
                <w:rFonts w:ascii="Arial" w:eastAsia="Arial" w:hAnsi="Arial" w:cs="Arial"/>
                <w:b/>
                <w:bCs/>
                <w:sz w:val="24"/>
                <w:szCs w:val="24"/>
              </w:rPr>
              <w:t>:</w:t>
            </w:r>
          </w:p>
          <w:p w14:paraId="69C8BE40" w14:textId="77777777" w:rsidR="00213B9C" w:rsidRPr="004C061B" w:rsidRDefault="00213B9C" w:rsidP="00213B9C">
            <w:pPr>
              <w:rPr>
                <w:rFonts w:ascii="Arial" w:hAnsi="Arial" w:cs="Arial"/>
                <w:b/>
                <w:sz w:val="24"/>
                <w:szCs w:val="24"/>
              </w:rPr>
            </w:pPr>
          </w:p>
        </w:tc>
        <w:tc>
          <w:tcPr>
            <w:tcW w:w="7191" w:type="dxa"/>
          </w:tcPr>
          <w:p w14:paraId="553789BF" w14:textId="34FA0473" w:rsidR="00213B9C" w:rsidRPr="004C061B" w:rsidRDefault="00A33741" w:rsidP="00213B9C">
            <w:pPr>
              <w:rPr>
                <w:rFonts w:ascii="Arial" w:eastAsia="Arial" w:hAnsi="Arial" w:cs="Arial"/>
                <w:bCs/>
                <w:sz w:val="24"/>
                <w:szCs w:val="24"/>
              </w:rPr>
            </w:pPr>
            <w:r w:rsidRPr="004C061B">
              <w:rPr>
                <w:rFonts w:ascii="Arial" w:eastAsia="Arial" w:hAnsi="Arial" w:cs="Arial"/>
                <w:sz w:val="24"/>
                <w:szCs w:val="24"/>
              </w:rPr>
              <w:t xml:space="preserve">Safeguarding </w:t>
            </w:r>
            <w:r>
              <w:rPr>
                <w:rFonts w:ascii="Arial" w:eastAsia="Arial" w:hAnsi="Arial" w:cs="Arial"/>
                <w:sz w:val="24"/>
                <w:szCs w:val="24"/>
              </w:rPr>
              <w:t xml:space="preserve">- </w:t>
            </w:r>
            <w:r w:rsidR="00213B9C" w:rsidRPr="004C061B">
              <w:rPr>
                <w:rFonts w:ascii="Arial" w:eastAsia="Arial" w:hAnsi="Arial" w:cs="Arial"/>
                <w:sz w:val="24"/>
                <w:szCs w:val="24"/>
              </w:rPr>
              <w:t xml:space="preserve">Independent Reviewing Officer, Child Protection Conference </w:t>
            </w:r>
            <w:proofErr w:type="gramStart"/>
            <w:r w:rsidR="00213B9C" w:rsidRPr="004C061B">
              <w:rPr>
                <w:rFonts w:ascii="Arial" w:eastAsia="Arial" w:hAnsi="Arial" w:cs="Arial"/>
                <w:sz w:val="24"/>
                <w:szCs w:val="24"/>
              </w:rPr>
              <w:t>Chair</w:t>
            </w:r>
            <w:proofErr w:type="gramEnd"/>
            <w:r w:rsidR="00213B9C" w:rsidRPr="004C061B">
              <w:rPr>
                <w:rFonts w:ascii="Arial" w:eastAsia="Arial" w:hAnsi="Arial" w:cs="Arial"/>
                <w:sz w:val="24"/>
                <w:szCs w:val="24"/>
              </w:rPr>
              <w:t xml:space="preserve"> and Independent Foster Home Review Service </w:t>
            </w:r>
          </w:p>
        </w:tc>
      </w:tr>
      <w:tr w:rsidR="00213B9C" w:rsidRPr="004C061B" w14:paraId="31432D01" w14:textId="77777777" w:rsidTr="00A33741">
        <w:tc>
          <w:tcPr>
            <w:tcW w:w="2443" w:type="dxa"/>
          </w:tcPr>
          <w:p w14:paraId="40F307B5" w14:textId="77777777" w:rsidR="00213B9C" w:rsidRPr="004C061B" w:rsidRDefault="00213B9C" w:rsidP="00213B9C">
            <w:pPr>
              <w:rPr>
                <w:rFonts w:ascii="Arial" w:eastAsia="Arial" w:hAnsi="Arial" w:cs="Arial"/>
                <w:b/>
                <w:bCs/>
                <w:sz w:val="24"/>
                <w:szCs w:val="24"/>
              </w:rPr>
            </w:pPr>
            <w:r w:rsidRPr="004C061B">
              <w:rPr>
                <w:rFonts w:ascii="Arial" w:eastAsia="Arial" w:hAnsi="Arial" w:cs="Arial"/>
                <w:b/>
                <w:bCs/>
                <w:sz w:val="24"/>
                <w:szCs w:val="24"/>
              </w:rPr>
              <w:t>Location:</w:t>
            </w:r>
          </w:p>
          <w:p w14:paraId="467B898A" w14:textId="77777777" w:rsidR="00213B9C" w:rsidRPr="004C061B" w:rsidRDefault="00213B9C" w:rsidP="00213B9C">
            <w:pPr>
              <w:rPr>
                <w:rFonts w:ascii="Arial" w:hAnsi="Arial" w:cs="Arial"/>
                <w:b/>
                <w:sz w:val="24"/>
                <w:szCs w:val="24"/>
              </w:rPr>
            </w:pPr>
          </w:p>
        </w:tc>
        <w:tc>
          <w:tcPr>
            <w:tcW w:w="7191" w:type="dxa"/>
          </w:tcPr>
          <w:p w14:paraId="0C58445C" w14:textId="77777777" w:rsidR="00213B9C" w:rsidRPr="004C061B" w:rsidRDefault="00213B9C" w:rsidP="00213B9C">
            <w:pPr>
              <w:rPr>
                <w:rFonts w:ascii="Arial" w:eastAsia="Arial" w:hAnsi="Arial" w:cs="Arial"/>
                <w:sz w:val="24"/>
                <w:szCs w:val="24"/>
              </w:rPr>
            </w:pPr>
            <w:r w:rsidRPr="004C061B">
              <w:rPr>
                <w:rFonts w:ascii="Arial" w:eastAsia="Arial" w:hAnsi="Arial" w:cs="Arial"/>
                <w:sz w:val="24"/>
                <w:szCs w:val="24"/>
              </w:rPr>
              <w:t>Priory  Green or any other suitable location within the City of Wolverhampton</w:t>
            </w:r>
          </w:p>
        </w:tc>
      </w:tr>
      <w:tr w:rsidR="00A33741" w:rsidRPr="004C061B" w14:paraId="4373393E" w14:textId="77777777" w:rsidTr="00A33741">
        <w:tc>
          <w:tcPr>
            <w:tcW w:w="2443" w:type="dxa"/>
          </w:tcPr>
          <w:p w14:paraId="092EB161" w14:textId="322835B6" w:rsidR="00A33741" w:rsidRDefault="00A33741" w:rsidP="00213B9C">
            <w:pPr>
              <w:rPr>
                <w:rFonts w:ascii="Arial" w:eastAsia="Arial" w:hAnsi="Arial" w:cs="Arial"/>
                <w:b/>
                <w:bCs/>
                <w:sz w:val="24"/>
                <w:szCs w:val="24"/>
              </w:rPr>
            </w:pPr>
            <w:r>
              <w:rPr>
                <w:rFonts w:ascii="Arial" w:eastAsia="Arial" w:hAnsi="Arial" w:cs="Arial"/>
                <w:b/>
                <w:bCs/>
                <w:sz w:val="24"/>
                <w:szCs w:val="24"/>
              </w:rPr>
              <w:t>Workstyle:</w:t>
            </w:r>
          </w:p>
          <w:p w14:paraId="71B8E7EA" w14:textId="77777777" w:rsidR="00A33741" w:rsidRPr="004C061B" w:rsidRDefault="00A33741" w:rsidP="00213B9C">
            <w:pPr>
              <w:rPr>
                <w:rFonts w:ascii="Arial" w:eastAsia="Arial" w:hAnsi="Arial" w:cs="Arial"/>
                <w:b/>
                <w:bCs/>
                <w:sz w:val="24"/>
                <w:szCs w:val="24"/>
              </w:rPr>
            </w:pPr>
          </w:p>
        </w:tc>
        <w:tc>
          <w:tcPr>
            <w:tcW w:w="7191" w:type="dxa"/>
          </w:tcPr>
          <w:p w14:paraId="5DA5F9F6" w14:textId="450E8F6B" w:rsidR="00A33741" w:rsidRPr="004C061B" w:rsidRDefault="00133F75" w:rsidP="00213B9C">
            <w:pPr>
              <w:rPr>
                <w:rFonts w:ascii="Arial" w:eastAsia="Arial" w:hAnsi="Arial" w:cs="Arial"/>
                <w:sz w:val="24"/>
                <w:szCs w:val="24"/>
              </w:rPr>
            </w:pPr>
            <w:r>
              <w:rPr>
                <w:rFonts w:ascii="Arial" w:eastAsia="Arial" w:hAnsi="Arial" w:cs="Arial"/>
                <w:sz w:val="24"/>
                <w:szCs w:val="24"/>
              </w:rPr>
              <w:t>Field</w:t>
            </w:r>
          </w:p>
        </w:tc>
      </w:tr>
      <w:tr w:rsidR="00A33741" w:rsidRPr="004C061B" w14:paraId="19FA47CB" w14:textId="77777777" w:rsidTr="00A33741">
        <w:tc>
          <w:tcPr>
            <w:tcW w:w="2443" w:type="dxa"/>
          </w:tcPr>
          <w:p w14:paraId="3A065D47" w14:textId="7BE7896A" w:rsidR="00A33741" w:rsidRDefault="00A33741" w:rsidP="00213B9C">
            <w:pPr>
              <w:rPr>
                <w:rFonts w:ascii="Arial" w:eastAsia="Arial" w:hAnsi="Arial" w:cs="Arial"/>
                <w:b/>
                <w:bCs/>
                <w:sz w:val="24"/>
                <w:szCs w:val="24"/>
              </w:rPr>
            </w:pPr>
            <w:r>
              <w:rPr>
                <w:rFonts w:ascii="Arial" w:eastAsia="Arial" w:hAnsi="Arial" w:cs="Arial"/>
                <w:b/>
                <w:bCs/>
                <w:sz w:val="24"/>
                <w:szCs w:val="24"/>
              </w:rPr>
              <w:t>Responsible to:</w:t>
            </w:r>
          </w:p>
          <w:p w14:paraId="4B8403EB" w14:textId="77777777" w:rsidR="00A33741" w:rsidRPr="004C061B" w:rsidRDefault="00A33741" w:rsidP="00213B9C">
            <w:pPr>
              <w:rPr>
                <w:rFonts w:ascii="Arial" w:eastAsia="Arial" w:hAnsi="Arial" w:cs="Arial"/>
                <w:b/>
                <w:bCs/>
                <w:sz w:val="24"/>
                <w:szCs w:val="24"/>
              </w:rPr>
            </w:pPr>
          </w:p>
        </w:tc>
        <w:tc>
          <w:tcPr>
            <w:tcW w:w="7191" w:type="dxa"/>
          </w:tcPr>
          <w:p w14:paraId="22971B2D" w14:textId="18FABEF4" w:rsidR="00A33741" w:rsidRPr="004C061B" w:rsidRDefault="00133F75" w:rsidP="00213B9C">
            <w:pPr>
              <w:rPr>
                <w:rFonts w:ascii="Arial" w:eastAsia="Arial" w:hAnsi="Arial" w:cs="Arial"/>
                <w:sz w:val="24"/>
                <w:szCs w:val="24"/>
              </w:rPr>
            </w:pPr>
            <w:r>
              <w:rPr>
                <w:rFonts w:ascii="Arial" w:eastAsia="Arial" w:hAnsi="Arial" w:cs="Arial"/>
                <w:sz w:val="24"/>
                <w:szCs w:val="24"/>
              </w:rPr>
              <w:t>Service Manager Safeguarding and Exploitation</w:t>
            </w:r>
          </w:p>
        </w:tc>
      </w:tr>
      <w:tr w:rsidR="00213B9C" w:rsidRPr="004C061B" w14:paraId="27F2E528" w14:textId="77777777" w:rsidTr="00A33741">
        <w:tc>
          <w:tcPr>
            <w:tcW w:w="2443" w:type="dxa"/>
          </w:tcPr>
          <w:p w14:paraId="79223FF3" w14:textId="5AA0E272" w:rsidR="00213B9C" w:rsidRPr="004C061B" w:rsidRDefault="00213B9C" w:rsidP="00213B9C">
            <w:pPr>
              <w:rPr>
                <w:rFonts w:ascii="Arial" w:eastAsia="Arial" w:hAnsi="Arial" w:cs="Arial"/>
                <w:b/>
                <w:bCs/>
                <w:sz w:val="24"/>
                <w:szCs w:val="24"/>
              </w:rPr>
            </w:pPr>
            <w:r w:rsidRPr="004C061B">
              <w:rPr>
                <w:rFonts w:ascii="Arial" w:eastAsia="Arial" w:hAnsi="Arial" w:cs="Arial"/>
                <w:b/>
                <w:bCs/>
                <w:sz w:val="24"/>
                <w:szCs w:val="24"/>
              </w:rPr>
              <w:t>Grade:</w:t>
            </w:r>
          </w:p>
          <w:p w14:paraId="31FC3D25" w14:textId="77777777" w:rsidR="00213B9C" w:rsidRPr="004C061B" w:rsidRDefault="00213B9C" w:rsidP="00213B9C">
            <w:pPr>
              <w:rPr>
                <w:rFonts w:ascii="Arial" w:hAnsi="Arial" w:cs="Arial"/>
                <w:b/>
                <w:sz w:val="24"/>
                <w:szCs w:val="24"/>
              </w:rPr>
            </w:pPr>
          </w:p>
        </w:tc>
        <w:tc>
          <w:tcPr>
            <w:tcW w:w="7191" w:type="dxa"/>
          </w:tcPr>
          <w:p w14:paraId="34C295A0" w14:textId="77777777" w:rsidR="00213B9C" w:rsidRPr="004C061B" w:rsidRDefault="00213B9C" w:rsidP="00213B9C">
            <w:pPr>
              <w:rPr>
                <w:rFonts w:ascii="Arial" w:eastAsia="Arial" w:hAnsi="Arial" w:cs="Arial"/>
                <w:sz w:val="24"/>
                <w:szCs w:val="24"/>
              </w:rPr>
            </w:pPr>
            <w:r w:rsidRPr="004C061B">
              <w:rPr>
                <w:rFonts w:ascii="Arial" w:eastAsia="Arial" w:hAnsi="Arial" w:cs="Arial"/>
                <w:sz w:val="24"/>
                <w:szCs w:val="24"/>
              </w:rPr>
              <w:t xml:space="preserve">Grade 9 </w:t>
            </w:r>
          </w:p>
        </w:tc>
      </w:tr>
      <w:tr w:rsidR="00213B9C" w:rsidRPr="004C061B" w14:paraId="30FBE1A4" w14:textId="77777777" w:rsidTr="00A33741">
        <w:tc>
          <w:tcPr>
            <w:tcW w:w="2443" w:type="dxa"/>
          </w:tcPr>
          <w:p w14:paraId="2C4DF4B1" w14:textId="77777777" w:rsidR="00213B9C" w:rsidRPr="004C061B" w:rsidRDefault="00213B9C" w:rsidP="00213B9C">
            <w:pPr>
              <w:rPr>
                <w:rFonts w:ascii="Arial" w:eastAsia="Arial" w:hAnsi="Arial" w:cs="Arial"/>
                <w:b/>
                <w:bCs/>
                <w:sz w:val="24"/>
                <w:szCs w:val="24"/>
              </w:rPr>
            </w:pPr>
            <w:r w:rsidRPr="004C061B">
              <w:rPr>
                <w:rFonts w:ascii="Arial" w:hAnsi="Arial" w:cs="Arial"/>
                <w:b/>
                <w:sz w:val="24"/>
                <w:szCs w:val="24"/>
              </w:rPr>
              <w:t>Disclosure and Barring Clearance:</w:t>
            </w:r>
          </w:p>
        </w:tc>
        <w:tc>
          <w:tcPr>
            <w:tcW w:w="7191" w:type="dxa"/>
          </w:tcPr>
          <w:p w14:paraId="45B0F6E1" w14:textId="77777777" w:rsidR="00213B9C" w:rsidRPr="004C061B" w:rsidRDefault="00213B9C" w:rsidP="00213B9C">
            <w:pPr>
              <w:spacing w:line="240" w:lineRule="atLeast"/>
              <w:ind w:right="726"/>
              <w:rPr>
                <w:rFonts w:ascii="Arial" w:eastAsia="Arial" w:hAnsi="Arial" w:cs="Arial"/>
                <w:sz w:val="24"/>
                <w:szCs w:val="24"/>
              </w:rPr>
            </w:pPr>
            <w:r w:rsidRPr="004C061B">
              <w:rPr>
                <w:rFonts w:ascii="Arial" w:eastAsia="Arial" w:hAnsi="Arial" w:cs="Arial"/>
                <w:sz w:val="24"/>
                <w:szCs w:val="24"/>
              </w:rPr>
              <w:t>Enhanced</w:t>
            </w:r>
          </w:p>
        </w:tc>
      </w:tr>
    </w:tbl>
    <w:p w14:paraId="5CC4D7A8" w14:textId="77777777" w:rsidR="00A33741" w:rsidRPr="004C061B" w:rsidRDefault="00A33741" w:rsidP="00561345">
      <w:pPr>
        <w:rPr>
          <w:rFonts w:ascii="Arial" w:hAnsi="Arial" w:cs="Arial"/>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4"/>
      </w:tblGrid>
      <w:tr w:rsidR="00561345" w:rsidRPr="004C061B" w14:paraId="263AB2DD" w14:textId="77777777" w:rsidTr="00A33741">
        <w:tc>
          <w:tcPr>
            <w:tcW w:w="9694" w:type="dxa"/>
            <w:tcBorders>
              <w:bottom w:val="single" w:sz="4" w:space="0" w:color="auto"/>
            </w:tcBorders>
          </w:tcPr>
          <w:p w14:paraId="00D0DB8F" w14:textId="77777777" w:rsidR="00133F75" w:rsidRDefault="00133F75" w:rsidP="00133F75">
            <w:pPr>
              <w:rPr>
                <w:rFonts w:ascii="Arial" w:eastAsia="Arial" w:hAnsi="Arial" w:cs="Arial"/>
                <w:b/>
                <w:bCs/>
                <w:sz w:val="24"/>
                <w:szCs w:val="24"/>
              </w:rPr>
            </w:pPr>
          </w:p>
          <w:p w14:paraId="2EA3E3FD" w14:textId="3E313527" w:rsidR="00133F75" w:rsidRPr="00133F75" w:rsidRDefault="00133F75" w:rsidP="00133F75">
            <w:pPr>
              <w:rPr>
                <w:rFonts w:ascii="Arial" w:eastAsia="Arial" w:hAnsi="Arial" w:cs="Arial"/>
                <w:sz w:val="24"/>
                <w:szCs w:val="24"/>
              </w:rPr>
            </w:pPr>
            <w:r w:rsidRPr="00133F75">
              <w:rPr>
                <w:rFonts w:ascii="Arial" w:eastAsia="Arial" w:hAnsi="Arial" w:cs="Arial"/>
                <w:sz w:val="24"/>
                <w:szCs w:val="24"/>
              </w:rPr>
              <w:t xml:space="preserve">This post is subject to a satisfactory Disclosure and Barring Service (DBS) </w:t>
            </w:r>
            <w:proofErr w:type="gramStart"/>
            <w:r w:rsidRPr="00133F75">
              <w:rPr>
                <w:rFonts w:ascii="Arial" w:eastAsia="Arial" w:hAnsi="Arial" w:cs="Arial"/>
                <w:sz w:val="24"/>
                <w:szCs w:val="24"/>
              </w:rPr>
              <w:t>check</w:t>
            </w:r>
            <w:proofErr w:type="gramEnd"/>
          </w:p>
          <w:p w14:paraId="78EB9F21" w14:textId="77777777" w:rsidR="00133F75" w:rsidRDefault="00133F75" w:rsidP="064E207E">
            <w:pPr>
              <w:rPr>
                <w:rFonts w:ascii="Arial" w:eastAsia="Arial" w:hAnsi="Arial" w:cs="Arial"/>
                <w:b/>
                <w:bCs/>
                <w:sz w:val="24"/>
                <w:szCs w:val="24"/>
              </w:rPr>
            </w:pPr>
          </w:p>
          <w:p w14:paraId="4FC6FC6A" w14:textId="55C16FD2" w:rsidR="00121EA9" w:rsidRPr="004C061B" w:rsidRDefault="064E207E" w:rsidP="064E207E">
            <w:pPr>
              <w:rPr>
                <w:rFonts w:ascii="Arial" w:eastAsia="Arial" w:hAnsi="Arial" w:cs="Arial"/>
                <w:b/>
                <w:bCs/>
                <w:sz w:val="24"/>
                <w:szCs w:val="24"/>
              </w:rPr>
            </w:pPr>
            <w:r w:rsidRPr="004C061B">
              <w:rPr>
                <w:rFonts w:ascii="Arial" w:eastAsia="Arial" w:hAnsi="Arial" w:cs="Arial"/>
                <w:b/>
                <w:bCs/>
                <w:sz w:val="24"/>
                <w:szCs w:val="24"/>
              </w:rPr>
              <w:t xml:space="preserve">Job Purpose: </w:t>
            </w:r>
          </w:p>
          <w:p w14:paraId="1FCE43C7" w14:textId="77777777" w:rsidR="00121EA9" w:rsidRPr="004C061B" w:rsidRDefault="00121EA9" w:rsidP="002A0FC9">
            <w:pPr>
              <w:pStyle w:val="Default"/>
              <w:numPr>
                <w:ilvl w:val="0"/>
                <w:numId w:val="31"/>
              </w:numPr>
              <w:rPr>
                <w:rFonts w:ascii="Arial" w:hAnsi="Arial" w:cs="Arial"/>
              </w:rPr>
            </w:pPr>
            <w:bookmarkStart w:id="0" w:name="_Hlk51793434"/>
            <w:r w:rsidRPr="004C061B">
              <w:rPr>
                <w:rFonts w:ascii="Arial" w:hAnsi="Arial" w:cs="Arial"/>
              </w:rPr>
              <w:t>To support the Safeguarding Service Manager in ensuring the operational effectiveness of</w:t>
            </w:r>
            <w:r w:rsidR="00213B9C" w:rsidRPr="004C061B">
              <w:rPr>
                <w:rFonts w:ascii="Arial" w:hAnsi="Arial" w:cs="Arial"/>
              </w:rPr>
              <w:t xml:space="preserve"> the </w:t>
            </w:r>
            <w:r w:rsidR="00213B9C" w:rsidRPr="004C061B">
              <w:rPr>
                <w:rFonts w:ascii="Arial" w:eastAsia="Arial" w:hAnsi="Arial" w:cs="Arial"/>
              </w:rPr>
              <w:t>Independent Reviewing Officers (IRO), Child Protection Conference Chairs (CPCC) and Independent Foster Home Review Officers (</w:t>
            </w:r>
            <w:r w:rsidR="000A3A49" w:rsidRPr="004C061B">
              <w:rPr>
                <w:rFonts w:ascii="Arial" w:eastAsia="Arial" w:hAnsi="Arial" w:cs="Arial"/>
              </w:rPr>
              <w:t>IFRO)</w:t>
            </w:r>
            <w:r w:rsidR="00213B9C" w:rsidRPr="004C061B">
              <w:rPr>
                <w:rFonts w:ascii="Arial" w:eastAsia="Arial" w:hAnsi="Arial" w:cs="Arial"/>
              </w:rPr>
              <w:t xml:space="preserve"> Service</w:t>
            </w:r>
            <w:r w:rsidRPr="004C061B">
              <w:rPr>
                <w:rFonts w:ascii="Arial" w:hAnsi="Arial" w:cs="Arial"/>
              </w:rPr>
              <w:t xml:space="preserve">. </w:t>
            </w:r>
          </w:p>
          <w:p w14:paraId="470AF7E5" w14:textId="77777777" w:rsidR="00121EA9" w:rsidRPr="004C061B" w:rsidRDefault="00121EA9" w:rsidP="002A0FC9">
            <w:pPr>
              <w:pStyle w:val="Default"/>
              <w:numPr>
                <w:ilvl w:val="0"/>
                <w:numId w:val="31"/>
              </w:numPr>
              <w:rPr>
                <w:rFonts w:ascii="Arial" w:hAnsi="Arial" w:cs="Arial"/>
              </w:rPr>
            </w:pPr>
            <w:r w:rsidRPr="004C061B">
              <w:rPr>
                <w:rFonts w:ascii="Arial" w:hAnsi="Arial" w:cs="Arial"/>
              </w:rPr>
              <w:t>To have direct supervisory and appraisal responsibility for a group of IRO/ CP</w:t>
            </w:r>
            <w:r w:rsidR="000A3A49" w:rsidRPr="004C061B">
              <w:rPr>
                <w:rFonts w:ascii="Arial" w:hAnsi="Arial" w:cs="Arial"/>
              </w:rPr>
              <w:t>CC/IFRO</w:t>
            </w:r>
            <w:r w:rsidRPr="004C061B">
              <w:rPr>
                <w:rFonts w:ascii="Arial" w:hAnsi="Arial" w:cs="Arial"/>
              </w:rPr>
              <w:t>).</w:t>
            </w:r>
          </w:p>
          <w:p w14:paraId="0AD4D46D" w14:textId="77777777" w:rsidR="00121EA9" w:rsidRPr="004C061B" w:rsidRDefault="00121EA9" w:rsidP="002A0FC9">
            <w:pPr>
              <w:pStyle w:val="Default"/>
              <w:numPr>
                <w:ilvl w:val="0"/>
                <w:numId w:val="31"/>
              </w:numPr>
              <w:rPr>
                <w:rFonts w:ascii="Arial" w:hAnsi="Arial" w:cs="Arial"/>
              </w:rPr>
            </w:pPr>
            <w:r w:rsidRPr="004C061B">
              <w:rPr>
                <w:rFonts w:ascii="Arial" w:hAnsi="Arial" w:cs="Arial"/>
              </w:rPr>
              <w:t>To promote and lead on areas of quality assurance and continuous improvement for the service.</w:t>
            </w:r>
          </w:p>
          <w:p w14:paraId="21E610F9" w14:textId="77777777" w:rsidR="00121EA9" w:rsidRPr="004C061B" w:rsidRDefault="00121EA9" w:rsidP="002A0FC9">
            <w:pPr>
              <w:pStyle w:val="Default"/>
              <w:numPr>
                <w:ilvl w:val="0"/>
                <w:numId w:val="31"/>
              </w:numPr>
              <w:rPr>
                <w:rFonts w:ascii="Arial" w:hAnsi="Arial" w:cs="Arial"/>
              </w:rPr>
            </w:pPr>
            <w:r w:rsidRPr="004C061B">
              <w:rPr>
                <w:rFonts w:ascii="Arial" w:hAnsi="Arial" w:cs="Arial"/>
              </w:rPr>
              <w:t>Ensure that children and young people are at the centre of what we do.</w:t>
            </w:r>
          </w:p>
          <w:p w14:paraId="1225DCDA" w14:textId="77777777" w:rsidR="00121EA9" w:rsidRPr="004C061B" w:rsidRDefault="00121EA9" w:rsidP="002A0FC9">
            <w:pPr>
              <w:pStyle w:val="Default"/>
              <w:numPr>
                <w:ilvl w:val="0"/>
                <w:numId w:val="31"/>
              </w:numPr>
              <w:rPr>
                <w:rFonts w:ascii="Arial" w:hAnsi="Arial" w:cs="Arial"/>
              </w:rPr>
            </w:pPr>
            <w:r w:rsidRPr="004C061B">
              <w:rPr>
                <w:rFonts w:ascii="Arial" w:hAnsi="Arial" w:cs="Arial"/>
              </w:rPr>
              <w:t>To ensure that the allocation of work within the team meets the need of children</w:t>
            </w:r>
            <w:r w:rsidR="000A3A49" w:rsidRPr="004C061B">
              <w:rPr>
                <w:rFonts w:ascii="Arial" w:hAnsi="Arial" w:cs="Arial"/>
              </w:rPr>
              <w:t xml:space="preserve"> and families</w:t>
            </w:r>
            <w:r w:rsidRPr="004C061B">
              <w:rPr>
                <w:rFonts w:ascii="Arial" w:hAnsi="Arial" w:cs="Arial"/>
              </w:rPr>
              <w:t>.</w:t>
            </w:r>
          </w:p>
          <w:p w14:paraId="51965A1B" w14:textId="77777777" w:rsidR="002A0FC9" w:rsidRPr="004C061B" w:rsidRDefault="002A0FC9" w:rsidP="002A0FC9">
            <w:pPr>
              <w:numPr>
                <w:ilvl w:val="0"/>
                <w:numId w:val="31"/>
              </w:numPr>
              <w:rPr>
                <w:rFonts w:ascii="Arial" w:hAnsi="Arial" w:cs="Arial"/>
                <w:sz w:val="24"/>
                <w:szCs w:val="24"/>
              </w:rPr>
            </w:pPr>
            <w:r w:rsidRPr="004C061B">
              <w:rPr>
                <w:rFonts w:ascii="Arial" w:hAnsi="Arial" w:cs="Arial"/>
                <w:sz w:val="24"/>
                <w:szCs w:val="24"/>
              </w:rPr>
              <w:t>To take responsibility for the deliverance of the duty to review Wolverhampton foster carer in line with statutory requirements.</w:t>
            </w:r>
          </w:p>
          <w:p w14:paraId="100B9F85" w14:textId="77777777" w:rsidR="002A0FC9" w:rsidRPr="004C061B" w:rsidRDefault="002A0FC9" w:rsidP="002A0FC9">
            <w:pPr>
              <w:numPr>
                <w:ilvl w:val="0"/>
                <w:numId w:val="31"/>
              </w:numPr>
              <w:rPr>
                <w:rFonts w:ascii="Arial" w:hAnsi="Arial" w:cs="Arial"/>
                <w:sz w:val="24"/>
                <w:szCs w:val="24"/>
              </w:rPr>
            </w:pPr>
            <w:r w:rsidRPr="004C061B">
              <w:rPr>
                <w:rFonts w:ascii="Arial" w:hAnsi="Arial" w:cs="Arial"/>
                <w:sz w:val="24"/>
                <w:szCs w:val="24"/>
              </w:rPr>
              <w:t>To lead the safeguarding service in promoting the safety and quality of care provision in Wolverhampton.</w:t>
            </w:r>
          </w:p>
          <w:p w14:paraId="28F35F66" w14:textId="77777777" w:rsidR="00121EA9" w:rsidRPr="004C061B" w:rsidRDefault="00121EA9" w:rsidP="002A0FC9">
            <w:pPr>
              <w:pStyle w:val="Default"/>
              <w:numPr>
                <w:ilvl w:val="0"/>
                <w:numId w:val="31"/>
              </w:numPr>
              <w:rPr>
                <w:rFonts w:ascii="Arial" w:hAnsi="Arial" w:cs="Arial"/>
              </w:rPr>
            </w:pPr>
            <w:r w:rsidRPr="004C061B">
              <w:rPr>
                <w:rFonts w:ascii="Arial" w:hAnsi="Arial" w:cs="Arial"/>
              </w:rPr>
              <w:t xml:space="preserve">To effectively contribute to service and departmental business plans and to </w:t>
            </w:r>
            <w:r w:rsidR="000A3A49" w:rsidRPr="004C061B">
              <w:rPr>
                <w:rFonts w:ascii="Arial" w:hAnsi="Arial" w:cs="Arial"/>
              </w:rPr>
              <w:t xml:space="preserve">be </w:t>
            </w:r>
            <w:r w:rsidRPr="004C061B">
              <w:rPr>
                <w:rFonts w:ascii="Arial" w:hAnsi="Arial" w:cs="Arial"/>
              </w:rPr>
              <w:t>accountable for the delivery of the service.</w:t>
            </w:r>
          </w:p>
          <w:p w14:paraId="1B9F9ABB" w14:textId="77777777" w:rsidR="00121EA9" w:rsidRPr="004C061B" w:rsidRDefault="00121EA9" w:rsidP="002A0FC9">
            <w:pPr>
              <w:numPr>
                <w:ilvl w:val="0"/>
                <w:numId w:val="31"/>
              </w:numPr>
              <w:rPr>
                <w:rFonts w:ascii="Arial" w:eastAsia="Arial" w:hAnsi="Arial" w:cs="Arial"/>
                <w:sz w:val="24"/>
                <w:szCs w:val="24"/>
              </w:rPr>
            </w:pPr>
            <w:r w:rsidRPr="004C061B">
              <w:rPr>
                <w:rFonts w:ascii="Arial" w:eastAsia="Arial" w:hAnsi="Arial" w:cs="Arial"/>
                <w:sz w:val="24"/>
                <w:szCs w:val="24"/>
              </w:rPr>
              <w:t>To represent the service within multi-agency forums and to contribute to the development of policy and practice in Children’s Services across the city.</w:t>
            </w:r>
          </w:p>
          <w:p w14:paraId="54FFC722" w14:textId="77777777" w:rsidR="00121EA9" w:rsidRPr="004C061B" w:rsidRDefault="00121EA9" w:rsidP="002A0FC9">
            <w:pPr>
              <w:pStyle w:val="Default"/>
              <w:numPr>
                <w:ilvl w:val="0"/>
                <w:numId w:val="31"/>
              </w:numPr>
              <w:rPr>
                <w:rFonts w:ascii="Arial" w:hAnsi="Arial" w:cs="Arial"/>
              </w:rPr>
            </w:pPr>
            <w:r w:rsidRPr="004C061B">
              <w:rPr>
                <w:rFonts w:ascii="Arial" w:hAnsi="Arial" w:cs="Arial"/>
              </w:rPr>
              <w:t>To provide effective leadership within the service, taking responsibility, being accountable and motivating staff within the team.</w:t>
            </w:r>
          </w:p>
          <w:p w14:paraId="0BE0BB0B" w14:textId="77777777" w:rsidR="00561345" w:rsidRDefault="064E207E" w:rsidP="002A0FC9">
            <w:pPr>
              <w:numPr>
                <w:ilvl w:val="0"/>
                <w:numId w:val="31"/>
              </w:numPr>
              <w:rPr>
                <w:rFonts w:ascii="Arial" w:eastAsia="Arial" w:hAnsi="Arial" w:cs="Arial"/>
                <w:sz w:val="24"/>
                <w:szCs w:val="24"/>
              </w:rPr>
            </w:pPr>
            <w:bookmarkStart w:id="1" w:name="_Hlk519024286"/>
            <w:r w:rsidRPr="004C061B">
              <w:rPr>
                <w:rFonts w:ascii="Arial" w:eastAsia="Arial" w:hAnsi="Arial" w:cs="Arial"/>
                <w:sz w:val="24"/>
                <w:szCs w:val="24"/>
              </w:rPr>
              <w:t>To act as a champion within the service for restorative practice.</w:t>
            </w:r>
            <w:bookmarkEnd w:id="0"/>
            <w:bookmarkEnd w:id="1"/>
          </w:p>
          <w:p w14:paraId="73873CF7" w14:textId="77777777" w:rsidR="00133F75" w:rsidRPr="004C061B" w:rsidRDefault="00133F75" w:rsidP="00133F75">
            <w:pPr>
              <w:rPr>
                <w:rFonts w:ascii="Arial" w:eastAsia="Arial" w:hAnsi="Arial" w:cs="Arial"/>
                <w:sz w:val="24"/>
                <w:szCs w:val="24"/>
              </w:rPr>
            </w:pPr>
          </w:p>
        </w:tc>
      </w:tr>
      <w:tr w:rsidR="00561345" w:rsidRPr="004C061B" w14:paraId="3406E3CE" w14:textId="77777777" w:rsidTr="064E207E">
        <w:tc>
          <w:tcPr>
            <w:tcW w:w="9694" w:type="dxa"/>
          </w:tcPr>
          <w:p w14:paraId="511F0C14" w14:textId="1EB733E9" w:rsidR="00133F75" w:rsidRPr="004C061B" w:rsidRDefault="00133F75" w:rsidP="00133F75">
            <w:pPr>
              <w:rPr>
                <w:rFonts w:ascii="Arial" w:eastAsia="Arial" w:hAnsi="Arial" w:cs="Arial"/>
                <w:b/>
                <w:bCs/>
                <w:sz w:val="24"/>
                <w:szCs w:val="24"/>
              </w:rPr>
            </w:pPr>
            <w:r w:rsidRPr="004C061B">
              <w:rPr>
                <w:rFonts w:ascii="Arial" w:eastAsia="Arial" w:hAnsi="Arial" w:cs="Arial"/>
                <w:b/>
                <w:bCs/>
                <w:sz w:val="24"/>
                <w:szCs w:val="24"/>
              </w:rPr>
              <w:lastRenderedPageBreak/>
              <w:t>Principal Duties and Responsibilities:</w:t>
            </w:r>
          </w:p>
          <w:p w14:paraId="537BD81F" w14:textId="77777777" w:rsidR="00133F75" w:rsidRDefault="00133F75" w:rsidP="064E207E">
            <w:pPr>
              <w:ind w:left="720" w:hanging="720"/>
              <w:rPr>
                <w:rFonts w:ascii="Arial" w:eastAsia="Arial" w:hAnsi="Arial" w:cs="Arial"/>
                <w:b/>
                <w:bCs/>
                <w:sz w:val="24"/>
                <w:szCs w:val="24"/>
              </w:rPr>
            </w:pPr>
          </w:p>
          <w:p w14:paraId="56E7F774" w14:textId="17C09E0B" w:rsidR="00561345" w:rsidRPr="004C061B" w:rsidRDefault="064E207E" w:rsidP="064E207E">
            <w:pPr>
              <w:ind w:left="720" w:hanging="720"/>
              <w:rPr>
                <w:rFonts w:ascii="Arial" w:eastAsia="Arial" w:hAnsi="Arial" w:cs="Arial"/>
                <w:sz w:val="24"/>
                <w:szCs w:val="24"/>
              </w:rPr>
            </w:pPr>
            <w:r w:rsidRPr="004C061B">
              <w:rPr>
                <w:rFonts w:ascii="Arial" w:eastAsia="Arial" w:hAnsi="Arial" w:cs="Arial"/>
                <w:b/>
                <w:bCs/>
                <w:sz w:val="24"/>
                <w:szCs w:val="24"/>
              </w:rPr>
              <w:t>Strategic Responsibilities</w:t>
            </w:r>
            <w:r w:rsidRPr="004C061B">
              <w:rPr>
                <w:rFonts w:ascii="Arial" w:eastAsia="Arial" w:hAnsi="Arial" w:cs="Arial"/>
                <w:sz w:val="24"/>
                <w:szCs w:val="24"/>
              </w:rPr>
              <w:t>:</w:t>
            </w:r>
          </w:p>
          <w:p w14:paraId="1C0CF735" w14:textId="77777777" w:rsidR="001C2232" w:rsidRPr="004C061B" w:rsidRDefault="064E207E" w:rsidP="00654898">
            <w:pPr>
              <w:numPr>
                <w:ilvl w:val="0"/>
                <w:numId w:val="19"/>
              </w:numPr>
              <w:rPr>
                <w:rFonts w:ascii="Arial" w:eastAsia="Arial" w:hAnsi="Arial" w:cs="Arial"/>
                <w:sz w:val="24"/>
                <w:szCs w:val="24"/>
              </w:rPr>
            </w:pPr>
            <w:r w:rsidRPr="004C061B">
              <w:rPr>
                <w:rFonts w:ascii="Arial" w:eastAsia="Arial" w:hAnsi="Arial" w:cs="Arial"/>
                <w:sz w:val="24"/>
                <w:szCs w:val="24"/>
              </w:rPr>
              <w:t>To work with the Service Manager to set objectives for the team, develop plans, identify resources and mobilise staff to meet those objectives.</w:t>
            </w:r>
          </w:p>
          <w:p w14:paraId="38746C78" w14:textId="77777777" w:rsidR="001A61EE" w:rsidRPr="004C061B" w:rsidRDefault="001A61EE" w:rsidP="00654898">
            <w:pPr>
              <w:numPr>
                <w:ilvl w:val="0"/>
                <w:numId w:val="19"/>
              </w:numPr>
              <w:rPr>
                <w:rFonts w:ascii="Arial" w:eastAsia="Arial" w:hAnsi="Arial" w:cs="Arial"/>
                <w:sz w:val="24"/>
                <w:szCs w:val="24"/>
              </w:rPr>
            </w:pPr>
            <w:r w:rsidRPr="004C061B">
              <w:rPr>
                <w:rFonts w:ascii="Arial" w:eastAsia="Arial" w:hAnsi="Arial" w:cs="Arial"/>
                <w:sz w:val="24"/>
                <w:szCs w:val="24"/>
              </w:rPr>
              <w:t>To effectively contribute to service and be accountable for the delivery of the service.</w:t>
            </w:r>
          </w:p>
          <w:p w14:paraId="6572049E" w14:textId="77777777" w:rsidR="00F03C16" w:rsidRPr="004C061B" w:rsidRDefault="00F03C16" w:rsidP="00654898">
            <w:pPr>
              <w:numPr>
                <w:ilvl w:val="0"/>
                <w:numId w:val="19"/>
              </w:numPr>
              <w:rPr>
                <w:rFonts w:ascii="Arial" w:eastAsia="Arial" w:hAnsi="Arial" w:cs="Arial"/>
                <w:sz w:val="24"/>
                <w:szCs w:val="24"/>
              </w:rPr>
            </w:pPr>
            <w:r w:rsidRPr="004C061B">
              <w:rPr>
                <w:rFonts w:ascii="Arial" w:eastAsia="Arial" w:hAnsi="Arial" w:cs="Arial"/>
                <w:sz w:val="24"/>
                <w:szCs w:val="24"/>
              </w:rPr>
              <w:t>Ensuring the quality and standards of professional practice and high-quality performance in areas of relevant service delivery.</w:t>
            </w:r>
          </w:p>
          <w:p w14:paraId="6228171C" w14:textId="77777777" w:rsidR="00F03C16" w:rsidRPr="004C061B" w:rsidRDefault="00F03C16" w:rsidP="00654898">
            <w:pPr>
              <w:numPr>
                <w:ilvl w:val="0"/>
                <w:numId w:val="19"/>
              </w:numPr>
              <w:rPr>
                <w:rFonts w:ascii="Arial" w:eastAsia="Arial" w:hAnsi="Arial" w:cs="Arial"/>
                <w:sz w:val="24"/>
                <w:szCs w:val="24"/>
              </w:rPr>
            </w:pPr>
            <w:r w:rsidRPr="004C061B">
              <w:rPr>
                <w:rFonts w:ascii="Arial" w:eastAsia="Arial" w:hAnsi="Arial" w:cs="Arial"/>
                <w:sz w:val="24"/>
                <w:szCs w:val="24"/>
              </w:rPr>
              <w:t>To promote partnership working and maintain links with other relevant organisations to ensure collaborative working between the service and the operational teams, service users, carers and key partner agencies.</w:t>
            </w:r>
          </w:p>
          <w:p w14:paraId="370B74B9" w14:textId="77777777" w:rsidR="001C2232" w:rsidRPr="004C061B" w:rsidRDefault="064E207E" w:rsidP="00654898">
            <w:pPr>
              <w:numPr>
                <w:ilvl w:val="0"/>
                <w:numId w:val="19"/>
              </w:numPr>
              <w:rPr>
                <w:rFonts w:ascii="Arial" w:eastAsia="Arial" w:hAnsi="Arial" w:cs="Arial"/>
                <w:sz w:val="24"/>
                <w:szCs w:val="24"/>
              </w:rPr>
            </w:pPr>
            <w:r w:rsidRPr="004C061B">
              <w:rPr>
                <w:rFonts w:ascii="Arial" w:eastAsia="Arial" w:hAnsi="Arial" w:cs="Arial"/>
                <w:sz w:val="24"/>
                <w:szCs w:val="24"/>
              </w:rPr>
              <w:t>To work with the Service Manager to produce annual objectives for the team with associated plans about how to meet these objectives.</w:t>
            </w:r>
          </w:p>
          <w:p w14:paraId="4D89B818" w14:textId="77777777" w:rsidR="001C2232" w:rsidRPr="004C061B" w:rsidRDefault="064E207E" w:rsidP="00654898">
            <w:pPr>
              <w:numPr>
                <w:ilvl w:val="0"/>
                <w:numId w:val="19"/>
              </w:numPr>
              <w:rPr>
                <w:rFonts w:ascii="Arial" w:eastAsia="Arial" w:hAnsi="Arial" w:cs="Arial"/>
                <w:sz w:val="24"/>
                <w:szCs w:val="24"/>
              </w:rPr>
            </w:pPr>
            <w:r w:rsidRPr="004C061B">
              <w:rPr>
                <w:rFonts w:ascii="Arial" w:eastAsia="Arial" w:hAnsi="Arial" w:cs="Arial"/>
                <w:sz w:val="24"/>
                <w:szCs w:val="24"/>
              </w:rPr>
              <w:t>To support the development of policies and procedures in response to statutory guidance, local policies and the needs of children and their families.</w:t>
            </w:r>
          </w:p>
          <w:p w14:paraId="37685739" w14:textId="77777777" w:rsidR="001C2232" w:rsidRPr="004C061B" w:rsidRDefault="064E207E" w:rsidP="00FD5A30">
            <w:pPr>
              <w:numPr>
                <w:ilvl w:val="0"/>
                <w:numId w:val="19"/>
              </w:numPr>
              <w:rPr>
                <w:rFonts w:ascii="Arial" w:eastAsia="Arial" w:hAnsi="Arial" w:cs="Arial"/>
                <w:sz w:val="24"/>
                <w:szCs w:val="24"/>
              </w:rPr>
            </w:pPr>
            <w:r w:rsidRPr="004C061B">
              <w:rPr>
                <w:rFonts w:ascii="Arial" w:eastAsia="Arial" w:hAnsi="Arial" w:cs="Arial"/>
                <w:sz w:val="24"/>
                <w:szCs w:val="24"/>
              </w:rPr>
              <w:t>To monitor progress of implementation of strategies/plans and report to senior managers and other forums.</w:t>
            </w:r>
          </w:p>
          <w:p w14:paraId="38E6EBC4" w14:textId="77777777" w:rsidR="001C2232" w:rsidRPr="004C061B" w:rsidRDefault="064E207E" w:rsidP="00654898">
            <w:pPr>
              <w:numPr>
                <w:ilvl w:val="0"/>
                <w:numId w:val="19"/>
              </w:numPr>
              <w:rPr>
                <w:rFonts w:ascii="Arial" w:eastAsia="Arial" w:hAnsi="Arial" w:cs="Arial"/>
                <w:sz w:val="24"/>
                <w:szCs w:val="24"/>
              </w:rPr>
            </w:pPr>
            <w:r w:rsidRPr="004C061B">
              <w:rPr>
                <w:rFonts w:ascii="Arial" w:eastAsia="Arial" w:hAnsi="Arial" w:cs="Arial"/>
                <w:sz w:val="24"/>
                <w:szCs w:val="24"/>
              </w:rPr>
              <w:t>To maintain a detailed working knowledge of legislative and statutory frameworks ensuring service delivery meets the associated requirements.</w:t>
            </w:r>
          </w:p>
          <w:p w14:paraId="0DEF91AD" w14:textId="77777777" w:rsidR="00654898" w:rsidRPr="004C061B" w:rsidRDefault="00654898" w:rsidP="00654898">
            <w:pPr>
              <w:pStyle w:val="Default"/>
              <w:numPr>
                <w:ilvl w:val="0"/>
                <w:numId w:val="19"/>
              </w:numPr>
              <w:rPr>
                <w:rFonts w:ascii="Arial" w:hAnsi="Arial" w:cs="Arial"/>
              </w:rPr>
            </w:pPr>
            <w:r w:rsidRPr="004C061B">
              <w:rPr>
                <w:rFonts w:ascii="Arial" w:hAnsi="Arial" w:cs="Arial"/>
              </w:rPr>
              <w:t>To chair task and finish groups to review an area of practice and implement drive through any necessary change.</w:t>
            </w:r>
          </w:p>
          <w:p w14:paraId="29105C0A" w14:textId="77777777" w:rsidR="00F03C16" w:rsidRDefault="001A61EE" w:rsidP="00F03C16">
            <w:pPr>
              <w:pStyle w:val="Default"/>
              <w:numPr>
                <w:ilvl w:val="0"/>
                <w:numId w:val="19"/>
              </w:numPr>
              <w:rPr>
                <w:rFonts w:ascii="Arial" w:hAnsi="Arial" w:cs="Arial"/>
                <w:color w:val="auto"/>
              </w:rPr>
            </w:pPr>
            <w:r w:rsidRPr="004C061B">
              <w:rPr>
                <w:rFonts w:ascii="Arial" w:hAnsi="Arial" w:cs="Arial"/>
                <w:color w:val="auto"/>
              </w:rPr>
              <w:t>To be responsible for maintaining and reporting on quality and equality of service delivery including data reporting and equality business planning.</w:t>
            </w:r>
          </w:p>
          <w:p w14:paraId="3AB45AA9" w14:textId="77777777" w:rsidR="00133F75" w:rsidRPr="004C061B" w:rsidRDefault="00133F75" w:rsidP="00133F75">
            <w:pPr>
              <w:pStyle w:val="Default"/>
              <w:ind w:left="720"/>
              <w:rPr>
                <w:rFonts w:ascii="Arial" w:hAnsi="Arial" w:cs="Arial"/>
                <w:color w:val="auto"/>
              </w:rPr>
            </w:pPr>
          </w:p>
        </w:tc>
      </w:tr>
      <w:tr w:rsidR="00561345" w:rsidRPr="004C061B" w14:paraId="1AB6FC4D" w14:textId="77777777" w:rsidTr="064E207E">
        <w:tc>
          <w:tcPr>
            <w:tcW w:w="9694" w:type="dxa"/>
          </w:tcPr>
          <w:p w14:paraId="075E2A95" w14:textId="77777777" w:rsidR="00373F6D" w:rsidRPr="004C061B" w:rsidRDefault="064E207E" w:rsidP="00373F6D">
            <w:pPr>
              <w:ind w:left="720" w:hanging="720"/>
              <w:rPr>
                <w:rFonts w:ascii="Arial" w:eastAsia="Arial" w:hAnsi="Arial" w:cs="Arial"/>
                <w:b/>
                <w:bCs/>
                <w:sz w:val="24"/>
                <w:szCs w:val="24"/>
              </w:rPr>
            </w:pPr>
            <w:r w:rsidRPr="004C061B">
              <w:rPr>
                <w:rFonts w:ascii="Arial" w:eastAsia="Arial" w:hAnsi="Arial" w:cs="Arial"/>
                <w:b/>
                <w:bCs/>
                <w:sz w:val="24"/>
                <w:szCs w:val="24"/>
              </w:rPr>
              <w:t>Operational Responsibilities:</w:t>
            </w:r>
          </w:p>
          <w:p w14:paraId="42945A50" w14:textId="77777777" w:rsidR="00E33825" w:rsidRPr="004C061B" w:rsidRDefault="064E207E" w:rsidP="00FD5A30">
            <w:pPr>
              <w:numPr>
                <w:ilvl w:val="0"/>
                <w:numId w:val="19"/>
              </w:numPr>
              <w:rPr>
                <w:rFonts w:ascii="Arial" w:eastAsia="Arial" w:hAnsi="Arial" w:cs="Arial"/>
                <w:sz w:val="24"/>
                <w:szCs w:val="24"/>
              </w:rPr>
            </w:pPr>
            <w:r w:rsidRPr="004C061B">
              <w:rPr>
                <w:rFonts w:ascii="Arial" w:eastAsia="Arial" w:hAnsi="Arial" w:cs="Arial"/>
                <w:sz w:val="24"/>
                <w:szCs w:val="24"/>
              </w:rPr>
              <w:t>To provide line management of including supervision and appraisal</w:t>
            </w:r>
            <w:r w:rsidR="000A3A49" w:rsidRPr="004C061B">
              <w:rPr>
                <w:rFonts w:ascii="Arial" w:eastAsia="Arial" w:hAnsi="Arial" w:cs="Arial"/>
                <w:sz w:val="24"/>
                <w:szCs w:val="24"/>
              </w:rPr>
              <w:t>s</w:t>
            </w:r>
            <w:r w:rsidRPr="004C061B">
              <w:rPr>
                <w:rFonts w:ascii="Arial" w:eastAsia="Arial" w:hAnsi="Arial" w:cs="Arial"/>
                <w:sz w:val="24"/>
                <w:szCs w:val="24"/>
              </w:rPr>
              <w:t xml:space="preserve"> of</w:t>
            </w:r>
            <w:r w:rsidR="000A3A49" w:rsidRPr="004C061B">
              <w:rPr>
                <w:rFonts w:ascii="Arial" w:eastAsia="Arial" w:hAnsi="Arial" w:cs="Arial"/>
                <w:sz w:val="24"/>
                <w:szCs w:val="24"/>
              </w:rPr>
              <w:t xml:space="preserve"> </w:t>
            </w:r>
            <w:r w:rsidR="000A3A49" w:rsidRPr="004C061B">
              <w:rPr>
                <w:rFonts w:ascii="Arial" w:hAnsi="Arial" w:cs="Arial"/>
                <w:sz w:val="24"/>
                <w:szCs w:val="24"/>
              </w:rPr>
              <w:t>IRO/ CPCC/IFRO.</w:t>
            </w:r>
          </w:p>
          <w:p w14:paraId="50599424" w14:textId="77777777" w:rsidR="008D4CCA" w:rsidRPr="004C061B" w:rsidRDefault="008D4CCA" w:rsidP="00FD5A30">
            <w:pPr>
              <w:numPr>
                <w:ilvl w:val="0"/>
                <w:numId w:val="19"/>
              </w:numPr>
              <w:rPr>
                <w:rFonts w:ascii="Arial" w:eastAsia="Arial" w:hAnsi="Arial" w:cs="Arial"/>
                <w:sz w:val="24"/>
                <w:szCs w:val="24"/>
              </w:rPr>
            </w:pPr>
            <w:r w:rsidRPr="004C061B">
              <w:rPr>
                <w:rFonts w:ascii="Arial" w:eastAsia="Arial" w:hAnsi="Arial" w:cs="Arial"/>
                <w:sz w:val="24"/>
                <w:szCs w:val="24"/>
              </w:rPr>
              <w:t xml:space="preserve">To allocate work </w:t>
            </w:r>
            <w:r w:rsidR="001A61EE" w:rsidRPr="004C061B">
              <w:rPr>
                <w:rFonts w:ascii="Arial" w:eastAsia="Arial" w:hAnsi="Arial" w:cs="Arial"/>
                <w:sz w:val="24"/>
                <w:szCs w:val="24"/>
              </w:rPr>
              <w:t xml:space="preserve">, manage caseloads </w:t>
            </w:r>
            <w:r w:rsidRPr="004C061B">
              <w:rPr>
                <w:rFonts w:ascii="Arial" w:eastAsia="Arial" w:hAnsi="Arial" w:cs="Arial"/>
                <w:sz w:val="24"/>
                <w:szCs w:val="24"/>
              </w:rPr>
              <w:t xml:space="preserve">and ensure that the allocation of work within the </w:t>
            </w:r>
            <w:r w:rsidR="000A3A49" w:rsidRPr="004C061B">
              <w:rPr>
                <w:rFonts w:ascii="Arial" w:hAnsi="Arial" w:cs="Arial"/>
                <w:sz w:val="24"/>
                <w:szCs w:val="24"/>
              </w:rPr>
              <w:t>IRO/ CPCC/IFRO</w:t>
            </w:r>
            <w:r w:rsidR="000A3A49" w:rsidRPr="004C061B">
              <w:rPr>
                <w:rFonts w:ascii="Arial" w:eastAsia="Arial" w:hAnsi="Arial" w:cs="Arial"/>
                <w:sz w:val="24"/>
                <w:szCs w:val="24"/>
              </w:rPr>
              <w:t xml:space="preserve"> </w:t>
            </w:r>
            <w:r w:rsidRPr="004C061B">
              <w:rPr>
                <w:rFonts w:ascii="Arial" w:eastAsia="Arial" w:hAnsi="Arial" w:cs="Arial"/>
                <w:sz w:val="24"/>
                <w:szCs w:val="24"/>
              </w:rPr>
              <w:t>team meets the need of children and families.</w:t>
            </w:r>
          </w:p>
          <w:p w14:paraId="17950432" w14:textId="77777777" w:rsidR="00E33825" w:rsidRPr="004C061B" w:rsidRDefault="064E207E" w:rsidP="00FD5A30">
            <w:pPr>
              <w:numPr>
                <w:ilvl w:val="0"/>
                <w:numId w:val="19"/>
              </w:numPr>
              <w:rPr>
                <w:rFonts w:ascii="Arial" w:eastAsia="Arial" w:hAnsi="Arial" w:cs="Arial"/>
                <w:sz w:val="24"/>
                <w:szCs w:val="24"/>
              </w:rPr>
            </w:pPr>
            <w:r w:rsidRPr="004C061B">
              <w:rPr>
                <w:rFonts w:ascii="Arial" w:eastAsia="Arial" w:hAnsi="Arial" w:cs="Arial"/>
                <w:sz w:val="24"/>
                <w:szCs w:val="24"/>
              </w:rPr>
              <w:t>To oversee work with children and their families ensuring there is high quality review of c</w:t>
            </w:r>
            <w:r w:rsidR="00FE5D8B" w:rsidRPr="004C061B">
              <w:rPr>
                <w:rFonts w:ascii="Arial" w:eastAsia="Arial" w:hAnsi="Arial" w:cs="Arial"/>
                <w:sz w:val="24"/>
                <w:szCs w:val="24"/>
              </w:rPr>
              <w:t>hildren and young people</w:t>
            </w:r>
            <w:r w:rsidRPr="004C061B">
              <w:rPr>
                <w:rFonts w:ascii="Arial" w:eastAsia="Arial" w:hAnsi="Arial" w:cs="Arial"/>
                <w:sz w:val="24"/>
                <w:szCs w:val="24"/>
              </w:rPr>
              <w:t>, and that this is recorded concisely within case files and in line with statutory guidelines.</w:t>
            </w:r>
          </w:p>
          <w:p w14:paraId="4ACEA0D8" w14:textId="77777777" w:rsidR="00E33825" w:rsidRPr="004C061B" w:rsidRDefault="064E207E" w:rsidP="00FD5A30">
            <w:pPr>
              <w:numPr>
                <w:ilvl w:val="0"/>
                <w:numId w:val="19"/>
              </w:numPr>
              <w:rPr>
                <w:rFonts w:ascii="Arial" w:eastAsia="Arial" w:hAnsi="Arial" w:cs="Arial"/>
                <w:sz w:val="24"/>
                <w:szCs w:val="24"/>
              </w:rPr>
            </w:pPr>
            <w:r w:rsidRPr="004C061B">
              <w:rPr>
                <w:rFonts w:ascii="Arial" w:eastAsia="Arial" w:hAnsi="Arial" w:cs="Arial"/>
                <w:sz w:val="24"/>
                <w:szCs w:val="24"/>
              </w:rPr>
              <w:t>To manage the budget for the team within the context of service budgets and priorities and ensure that systems for delegated financial authority are followed.</w:t>
            </w:r>
          </w:p>
          <w:p w14:paraId="73FD5E86" w14:textId="77777777" w:rsidR="00FE5D8B" w:rsidRPr="004C061B" w:rsidRDefault="00FE5D8B" w:rsidP="00FD5A30">
            <w:pPr>
              <w:pStyle w:val="Default"/>
              <w:numPr>
                <w:ilvl w:val="0"/>
                <w:numId w:val="19"/>
              </w:numPr>
              <w:rPr>
                <w:rFonts w:ascii="Arial" w:hAnsi="Arial" w:cs="Arial"/>
              </w:rPr>
            </w:pPr>
            <w:r w:rsidRPr="004C061B">
              <w:rPr>
                <w:rFonts w:ascii="Arial" w:hAnsi="Arial" w:cs="Arial"/>
              </w:rPr>
              <w:t>To ensure evidenced based informed decision making and judgements in safeguarding practices.</w:t>
            </w:r>
          </w:p>
          <w:p w14:paraId="5A2035A3" w14:textId="77777777" w:rsidR="00654898" w:rsidRPr="004C061B" w:rsidRDefault="00654898" w:rsidP="00FD5A30">
            <w:pPr>
              <w:pStyle w:val="Default"/>
              <w:numPr>
                <w:ilvl w:val="0"/>
                <w:numId w:val="19"/>
              </w:numPr>
              <w:rPr>
                <w:rFonts w:ascii="Arial" w:hAnsi="Arial" w:cs="Arial"/>
              </w:rPr>
            </w:pPr>
            <w:r w:rsidRPr="004C061B">
              <w:rPr>
                <w:rFonts w:ascii="Arial" w:hAnsi="Arial" w:cs="Arial"/>
              </w:rPr>
              <w:t xml:space="preserve">To support the </w:t>
            </w:r>
            <w:r w:rsidR="000A3A49" w:rsidRPr="004C061B">
              <w:rPr>
                <w:rFonts w:ascii="Arial" w:hAnsi="Arial" w:cs="Arial"/>
              </w:rPr>
              <w:t xml:space="preserve">IRO/ CPCC/IFRO </w:t>
            </w:r>
            <w:r w:rsidRPr="004C061B">
              <w:rPr>
                <w:rFonts w:ascii="Arial" w:hAnsi="Arial" w:cs="Arial"/>
              </w:rPr>
              <w:t>in using the escalation and Dispute Resolution processes effectively.</w:t>
            </w:r>
          </w:p>
          <w:p w14:paraId="20B68AE7" w14:textId="77777777" w:rsidR="00654898" w:rsidRPr="004C061B" w:rsidRDefault="00654898" w:rsidP="00FD5A30">
            <w:pPr>
              <w:pStyle w:val="Default"/>
              <w:numPr>
                <w:ilvl w:val="0"/>
                <w:numId w:val="19"/>
              </w:numPr>
              <w:rPr>
                <w:rFonts w:ascii="Arial" w:hAnsi="Arial" w:cs="Arial"/>
              </w:rPr>
            </w:pPr>
            <w:r w:rsidRPr="004C061B">
              <w:rPr>
                <w:rFonts w:ascii="Arial" w:hAnsi="Arial" w:cs="Arial"/>
              </w:rPr>
              <w:t xml:space="preserve">To ensure the Quality Assurance responsibility of </w:t>
            </w:r>
            <w:r w:rsidR="000A3A49" w:rsidRPr="004C061B">
              <w:rPr>
                <w:rFonts w:ascii="Arial" w:hAnsi="Arial" w:cs="Arial"/>
              </w:rPr>
              <w:t xml:space="preserve">IRO/ CPCC/IFRO </w:t>
            </w:r>
            <w:r w:rsidRPr="004C061B">
              <w:rPr>
                <w:rFonts w:ascii="Arial" w:hAnsi="Arial" w:cs="Arial"/>
              </w:rPr>
              <w:t>is effective in creating improvements and better outcomes for children.</w:t>
            </w:r>
          </w:p>
          <w:p w14:paraId="15FB8DD9" w14:textId="77777777" w:rsidR="00654898" w:rsidRPr="004C061B" w:rsidRDefault="00654898" w:rsidP="00654898">
            <w:pPr>
              <w:pStyle w:val="Default"/>
              <w:numPr>
                <w:ilvl w:val="0"/>
                <w:numId w:val="19"/>
              </w:numPr>
              <w:rPr>
                <w:rFonts w:ascii="Arial" w:hAnsi="Arial" w:cs="Arial"/>
              </w:rPr>
            </w:pPr>
            <w:r w:rsidRPr="004C061B">
              <w:rPr>
                <w:rFonts w:ascii="Arial" w:hAnsi="Arial" w:cs="Arial"/>
              </w:rPr>
              <w:t xml:space="preserve">To undertake themed and specific audits as required and disseminate and embed learning across the service, and with a wider audience as necessary. </w:t>
            </w:r>
          </w:p>
          <w:p w14:paraId="6E7D6DB5" w14:textId="77777777" w:rsidR="00F03C16" w:rsidRPr="004C061B" w:rsidRDefault="00F03C16" w:rsidP="00F03C16">
            <w:pPr>
              <w:pStyle w:val="Default"/>
              <w:numPr>
                <w:ilvl w:val="0"/>
                <w:numId w:val="19"/>
              </w:numPr>
              <w:rPr>
                <w:rFonts w:ascii="Arial" w:hAnsi="Arial" w:cs="Arial"/>
              </w:rPr>
            </w:pPr>
            <w:r w:rsidRPr="004C061B">
              <w:rPr>
                <w:rFonts w:ascii="Arial" w:hAnsi="Arial" w:cs="Arial"/>
              </w:rPr>
              <w:t>To initiate and chair interagency complex meetings (particularly Complex Strategy Meetings) for particular children, monitoring the performance of agreed tasks for all participants</w:t>
            </w:r>
            <w:r w:rsidR="00877138" w:rsidRPr="004C061B">
              <w:rPr>
                <w:rFonts w:ascii="Arial" w:hAnsi="Arial" w:cs="Arial"/>
              </w:rPr>
              <w:t>.</w:t>
            </w:r>
          </w:p>
          <w:p w14:paraId="5CE6BB94" w14:textId="449FC1A0" w:rsidR="00133F75" w:rsidRPr="00133F75" w:rsidRDefault="00877138" w:rsidP="00133F75">
            <w:pPr>
              <w:pStyle w:val="ListParagraph"/>
              <w:numPr>
                <w:ilvl w:val="0"/>
                <w:numId w:val="19"/>
              </w:numPr>
              <w:rPr>
                <w:rFonts w:ascii="Arial" w:hAnsi="Arial" w:cs="Arial"/>
                <w:color w:val="000000"/>
                <w:sz w:val="24"/>
                <w:szCs w:val="24"/>
              </w:rPr>
            </w:pPr>
            <w:r w:rsidRPr="004C061B">
              <w:rPr>
                <w:rFonts w:ascii="Arial" w:hAnsi="Arial" w:cs="Arial"/>
                <w:color w:val="000000"/>
                <w:sz w:val="24"/>
                <w:szCs w:val="24"/>
              </w:rPr>
              <w:t>To chair Statutory Reviews for children</w:t>
            </w:r>
            <w:r w:rsidR="000A3A49" w:rsidRPr="004C061B">
              <w:rPr>
                <w:rFonts w:ascii="Arial" w:hAnsi="Arial" w:cs="Arial"/>
                <w:color w:val="000000"/>
                <w:sz w:val="24"/>
                <w:szCs w:val="24"/>
              </w:rPr>
              <w:t>,</w:t>
            </w:r>
            <w:r w:rsidRPr="004C061B">
              <w:rPr>
                <w:rFonts w:ascii="Arial" w:hAnsi="Arial" w:cs="Arial"/>
                <w:color w:val="000000"/>
                <w:sz w:val="24"/>
                <w:szCs w:val="24"/>
              </w:rPr>
              <w:t xml:space="preserve"> Child Protection Conferences </w:t>
            </w:r>
            <w:r w:rsidR="000A3A49" w:rsidRPr="004C061B">
              <w:rPr>
                <w:rFonts w:ascii="Arial" w:hAnsi="Arial" w:cs="Arial"/>
                <w:color w:val="000000"/>
                <w:sz w:val="24"/>
                <w:szCs w:val="24"/>
              </w:rPr>
              <w:t xml:space="preserve">and Foster Home Reviews </w:t>
            </w:r>
            <w:r w:rsidRPr="004C061B">
              <w:rPr>
                <w:rFonts w:ascii="Arial" w:hAnsi="Arial" w:cs="Arial"/>
                <w:color w:val="000000"/>
                <w:sz w:val="24"/>
                <w:szCs w:val="24"/>
              </w:rPr>
              <w:t xml:space="preserve">where cover may be </w:t>
            </w:r>
            <w:proofErr w:type="gramStart"/>
            <w:r w:rsidRPr="004C061B">
              <w:rPr>
                <w:rFonts w:ascii="Arial" w:hAnsi="Arial" w:cs="Arial"/>
                <w:color w:val="000000"/>
                <w:sz w:val="24"/>
                <w:szCs w:val="24"/>
              </w:rPr>
              <w:t>required  and</w:t>
            </w:r>
            <w:proofErr w:type="gramEnd"/>
            <w:r w:rsidRPr="004C061B">
              <w:rPr>
                <w:rFonts w:ascii="Arial" w:hAnsi="Arial" w:cs="Arial"/>
                <w:color w:val="000000"/>
                <w:sz w:val="24"/>
                <w:szCs w:val="24"/>
              </w:rPr>
              <w:t xml:space="preserve"> support individuals to manage complex cases.</w:t>
            </w:r>
          </w:p>
        </w:tc>
      </w:tr>
      <w:tr w:rsidR="00561345" w:rsidRPr="004C061B" w14:paraId="64BA52A9" w14:textId="77777777" w:rsidTr="064E207E">
        <w:tc>
          <w:tcPr>
            <w:tcW w:w="9694" w:type="dxa"/>
          </w:tcPr>
          <w:p w14:paraId="78F9E026" w14:textId="77777777" w:rsidR="00561345" w:rsidRPr="004C061B" w:rsidRDefault="064E207E" w:rsidP="064E207E">
            <w:pPr>
              <w:ind w:left="720" w:hanging="720"/>
              <w:rPr>
                <w:rFonts w:ascii="Arial" w:eastAsia="Arial" w:hAnsi="Arial" w:cs="Arial"/>
                <w:b/>
                <w:bCs/>
                <w:sz w:val="24"/>
                <w:szCs w:val="24"/>
              </w:rPr>
            </w:pPr>
            <w:r w:rsidRPr="004C061B">
              <w:rPr>
                <w:rFonts w:ascii="Arial" w:eastAsia="Arial" w:hAnsi="Arial" w:cs="Arial"/>
                <w:b/>
                <w:bCs/>
                <w:sz w:val="24"/>
                <w:szCs w:val="24"/>
              </w:rPr>
              <w:lastRenderedPageBreak/>
              <w:t>Performance Management:</w:t>
            </w:r>
          </w:p>
          <w:p w14:paraId="25190B44" w14:textId="77777777" w:rsidR="00A37DF4" w:rsidRPr="004C061B" w:rsidRDefault="064E207E" w:rsidP="00FE5D8B">
            <w:pPr>
              <w:numPr>
                <w:ilvl w:val="0"/>
                <w:numId w:val="19"/>
              </w:numPr>
              <w:rPr>
                <w:rFonts w:ascii="Arial" w:eastAsia="Arial" w:hAnsi="Arial" w:cs="Arial"/>
                <w:b/>
                <w:bCs/>
                <w:sz w:val="24"/>
                <w:szCs w:val="24"/>
              </w:rPr>
            </w:pPr>
            <w:r w:rsidRPr="004C061B">
              <w:rPr>
                <w:rFonts w:ascii="Arial" w:eastAsia="Arial" w:hAnsi="Arial" w:cs="Arial"/>
                <w:sz w:val="24"/>
                <w:szCs w:val="24"/>
              </w:rPr>
              <w:t>To contribute analysis to regular reports using quantitative and qualitative data to describe performance in key areas within the service.</w:t>
            </w:r>
          </w:p>
          <w:p w14:paraId="4CD1F41D" w14:textId="77777777" w:rsidR="00A37DF4" w:rsidRPr="004C061B" w:rsidRDefault="064E207E" w:rsidP="00FE5D8B">
            <w:pPr>
              <w:numPr>
                <w:ilvl w:val="0"/>
                <w:numId w:val="19"/>
              </w:numPr>
              <w:rPr>
                <w:rFonts w:ascii="Arial" w:eastAsia="Arial" w:hAnsi="Arial" w:cs="Arial"/>
                <w:b/>
                <w:bCs/>
                <w:sz w:val="24"/>
                <w:szCs w:val="24"/>
              </w:rPr>
            </w:pPr>
            <w:r w:rsidRPr="004C061B">
              <w:rPr>
                <w:rFonts w:ascii="Arial" w:eastAsia="Arial" w:hAnsi="Arial" w:cs="Arial"/>
                <w:sz w:val="24"/>
                <w:szCs w:val="24"/>
              </w:rPr>
              <w:t xml:space="preserve">Use of supervision to ensure staff compliance with procedures to meet statutory requirements and performance targets. </w:t>
            </w:r>
          </w:p>
          <w:p w14:paraId="2D8ED028" w14:textId="77777777" w:rsidR="00A37DF4" w:rsidRPr="004C061B" w:rsidRDefault="064E207E" w:rsidP="00FE5D8B">
            <w:pPr>
              <w:numPr>
                <w:ilvl w:val="0"/>
                <w:numId w:val="19"/>
              </w:numPr>
              <w:rPr>
                <w:rFonts w:ascii="Arial" w:eastAsia="Arial" w:hAnsi="Arial" w:cs="Arial"/>
                <w:b/>
                <w:bCs/>
                <w:sz w:val="24"/>
                <w:szCs w:val="24"/>
              </w:rPr>
            </w:pPr>
            <w:r w:rsidRPr="004C061B">
              <w:rPr>
                <w:rFonts w:ascii="Arial" w:eastAsia="Arial" w:hAnsi="Arial" w:cs="Arial"/>
                <w:sz w:val="24"/>
                <w:szCs w:val="24"/>
              </w:rPr>
              <w:t xml:space="preserve">To use personnel processes </w:t>
            </w:r>
            <w:r w:rsidR="00FE5D8B" w:rsidRPr="004C061B">
              <w:rPr>
                <w:rFonts w:ascii="Arial" w:eastAsia="Arial" w:hAnsi="Arial" w:cs="Arial"/>
                <w:sz w:val="24"/>
                <w:szCs w:val="24"/>
              </w:rPr>
              <w:t>and</w:t>
            </w:r>
            <w:r w:rsidRPr="004C061B">
              <w:rPr>
                <w:rFonts w:ascii="Arial" w:eastAsia="Arial" w:hAnsi="Arial" w:cs="Arial"/>
                <w:sz w:val="24"/>
                <w:szCs w:val="24"/>
              </w:rPr>
              <w:t xml:space="preserve"> address performance </w:t>
            </w:r>
            <w:r w:rsidR="00593E46" w:rsidRPr="004C061B">
              <w:rPr>
                <w:rFonts w:ascii="Arial" w:eastAsia="Arial" w:hAnsi="Arial" w:cs="Arial"/>
                <w:sz w:val="24"/>
                <w:szCs w:val="24"/>
              </w:rPr>
              <w:t xml:space="preserve">concerns </w:t>
            </w:r>
            <w:r w:rsidRPr="004C061B">
              <w:rPr>
                <w:rFonts w:ascii="Arial" w:eastAsia="Arial" w:hAnsi="Arial" w:cs="Arial"/>
                <w:sz w:val="24"/>
                <w:szCs w:val="24"/>
              </w:rPr>
              <w:t>of staff within the service.</w:t>
            </w:r>
          </w:p>
          <w:p w14:paraId="5AD45D48" w14:textId="77777777" w:rsidR="00FE5D8B" w:rsidRPr="004C061B" w:rsidRDefault="00FE5D8B" w:rsidP="00FE5D8B">
            <w:pPr>
              <w:pStyle w:val="Default"/>
              <w:numPr>
                <w:ilvl w:val="0"/>
                <w:numId w:val="19"/>
              </w:numPr>
              <w:rPr>
                <w:rFonts w:ascii="Arial" w:hAnsi="Arial" w:cs="Arial"/>
              </w:rPr>
            </w:pPr>
            <w:r w:rsidRPr="004C061B">
              <w:rPr>
                <w:rFonts w:ascii="Arial" w:hAnsi="Arial" w:cs="Arial"/>
              </w:rPr>
              <w:t xml:space="preserve">To observe the </w:t>
            </w:r>
            <w:r w:rsidR="000A3A49" w:rsidRPr="004C061B">
              <w:rPr>
                <w:rFonts w:ascii="Arial" w:hAnsi="Arial" w:cs="Arial"/>
              </w:rPr>
              <w:t xml:space="preserve">IRO/ CPCC/IFRO </w:t>
            </w:r>
            <w:r w:rsidRPr="004C061B">
              <w:rPr>
                <w:rFonts w:ascii="Arial" w:hAnsi="Arial" w:cs="Arial"/>
              </w:rPr>
              <w:t>activity as part of the appraisal process and provide feedback to support individual and service development.</w:t>
            </w:r>
          </w:p>
          <w:p w14:paraId="200B6953" w14:textId="77777777" w:rsidR="00FE5D8B" w:rsidRPr="004C061B" w:rsidRDefault="00FE5D8B" w:rsidP="00FE5D8B">
            <w:pPr>
              <w:pStyle w:val="Default"/>
              <w:numPr>
                <w:ilvl w:val="0"/>
                <w:numId w:val="19"/>
              </w:numPr>
              <w:rPr>
                <w:rFonts w:ascii="Arial" w:hAnsi="Arial" w:cs="Arial"/>
              </w:rPr>
            </w:pPr>
            <w:r w:rsidRPr="004C061B">
              <w:rPr>
                <w:rFonts w:ascii="Arial" w:hAnsi="Arial" w:cs="Arial"/>
              </w:rPr>
              <w:t>Promote a learning culture and facilitate opportunities for continuous professional development within the service.</w:t>
            </w:r>
          </w:p>
          <w:p w14:paraId="0C1F3AA6" w14:textId="6A08050A" w:rsidR="00F03C16" w:rsidRPr="00133F75" w:rsidRDefault="001A61EE" w:rsidP="00F03C16">
            <w:pPr>
              <w:pStyle w:val="Default"/>
              <w:numPr>
                <w:ilvl w:val="0"/>
                <w:numId w:val="19"/>
              </w:numPr>
              <w:rPr>
                <w:rFonts w:ascii="Arial" w:hAnsi="Arial" w:cs="Arial"/>
              </w:rPr>
            </w:pPr>
            <w:r w:rsidRPr="004C061B">
              <w:rPr>
                <w:rFonts w:ascii="Arial" w:hAnsi="Arial" w:cs="Arial"/>
              </w:rPr>
              <w:t xml:space="preserve">To be responsible for the recruitment and appointment of </w:t>
            </w:r>
            <w:r w:rsidR="000A3A49" w:rsidRPr="004C061B">
              <w:rPr>
                <w:rFonts w:ascii="Arial" w:hAnsi="Arial" w:cs="Arial"/>
              </w:rPr>
              <w:t>IRO/ CPCC/IFRO</w:t>
            </w:r>
            <w:r w:rsidRPr="004C061B">
              <w:rPr>
                <w:rFonts w:ascii="Arial" w:hAnsi="Arial" w:cs="Arial"/>
              </w:rPr>
              <w:t xml:space="preserve"> and other relevant staff in the service area.</w:t>
            </w:r>
          </w:p>
          <w:p w14:paraId="2519AACD" w14:textId="77777777" w:rsidR="00877138" w:rsidRPr="004C061B" w:rsidRDefault="00877138" w:rsidP="00F03C16">
            <w:pPr>
              <w:pStyle w:val="Default"/>
              <w:rPr>
                <w:rFonts w:ascii="Arial" w:hAnsi="Arial" w:cs="Arial"/>
              </w:rPr>
            </w:pPr>
          </w:p>
        </w:tc>
      </w:tr>
      <w:tr w:rsidR="00E662AC" w:rsidRPr="004C061B" w14:paraId="50000DB4" w14:textId="77777777" w:rsidTr="064E207E">
        <w:tc>
          <w:tcPr>
            <w:tcW w:w="9694" w:type="dxa"/>
          </w:tcPr>
          <w:p w14:paraId="5B021594" w14:textId="77777777" w:rsidR="00E662AC" w:rsidRPr="004C061B" w:rsidRDefault="064E207E" w:rsidP="064E207E">
            <w:pPr>
              <w:ind w:left="720" w:hanging="720"/>
              <w:rPr>
                <w:rFonts w:ascii="Arial" w:eastAsia="Arial" w:hAnsi="Arial" w:cs="Arial"/>
                <w:b/>
                <w:bCs/>
                <w:sz w:val="24"/>
                <w:szCs w:val="24"/>
              </w:rPr>
            </w:pPr>
            <w:r w:rsidRPr="004C061B">
              <w:rPr>
                <w:rFonts w:ascii="Arial" w:eastAsia="Arial" w:hAnsi="Arial" w:cs="Arial"/>
                <w:b/>
                <w:bCs/>
                <w:sz w:val="24"/>
                <w:szCs w:val="24"/>
              </w:rPr>
              <w:t>Partnership Working:</w:t>
            </w:r>
          </w:p>
          <w:p w14:paraId="7A02B617" w14:textId="77777777" w:rsidR="009A6C5D" w:rsidRPr="004C061B" w:rsidRDefault="064E207E" w:rsidP="00654898">
            <w:pPr>
              <w:numPr>
                <w:ilvl w:val="0"/>
                <w:numId w:val="19"/>
              </w:numPr>
              <w:rPr>
                <w:rFonts w:ascii="Arial" w:eastAsia="Arial" w:hAnsi="Arial" w:cs="Arial"/>
                <w:b/>
                <w:bCs/>
                <w:sz w:val="24"/>
                <w:szCs w:val="24"/>
              </w:rPr>
            </w:pPr>
            <w:r w:rsidRPr="004C061B">
              <w:rPr>
                <w:rFonts w:ascii="Arial" w:eastAsia="Arial" w:hAnsi="Arial" w:cs="Arial"/>
                <w:sz w:val="24"/>
                <w:szCs w:val="24"/>
              </w:rPr>
              <w:t xml:space="preserve">To ensure that staff within the service have a good understanding of the roles and responsibilities of </w:t>
            </w:r>
            <w:r w:rsidR="00654898" w:rsidRPr="004C061B">
              <w:rPr>
                <w:rFonts w:ascii="Arial" w:eastAsia="Arial" w:hAnsi="Arial" w:cs="Arial"/>
                <w:sz w:val="24"/>
                <w:szCs w:val="24"/>
              </w:rPr>
              <w:t xml:space="preserve">partners </w:t>
            </w:r>
            <w:r w:rsidRPr="004C061B">
              <w:rPr>
                <w:rFonts w:ascii="Arial" w:eastAsia="Arial" w:hAnsi="Arial" w:cs="Arial"/>
                <w:sz w:val="24"/>
                <w:szCs w:val="24"/>
              </w:rPr>
              <w:t>and ensure effective collaboration.</w:t>
            </w:r>
          </w:p>
          <w:p w14:paraId="55107CB3" w14:textId="77777777" w:rsidR="009A6C5D" w:rsidRPr="004C061B" w:rsidRDefault="064E207E" w:rsidP="00654898">
            <w:pPr>
              <w:numPr>
                <w:ilvl w:val="0"/>
                <w:numId w:val="19"/>
              </w:numPr>
              <w:rPr>
                <w:rFonts w:ascii="Arial" w:eastAsia="Arial" w:hAnsi="Arial" w:cs="Arial"/>
                <w:b/>
                <w:bCs/>
                <w:sz w:val="24"/>
                <w:szCs w:val="24"/>
              </w:rPr>
            </w:pPr>
            <w:r w:rsidRPr="004C061B">
              <w:rPr>
                <w:rFonts w:ascii="Arial" w:eastAsia="Arial" w:hAnsi="Arial" w:cs="Arial"/>
                <w:sz w:val="24"/>
                <w:szCs w:val="24"/>
              </w:rPr>
              <w:t>To ensure there is good communication with key agencies, particularly police, schools, health and voluntary organisations, by forging effective working relationships at all levels.</w:t>
            </w:r>
          </w:p>
          <w:p w14:paraId="748CD20A" w14:textId="77777777" w:rsidR="00654898" w:rsidRPr="004C061B" w:rsidRDefault="00654898" w:rsidP="00654898">
            <w:pPr>
              <w:pStyle w:val="Default"/>
              <w:numPr>
                <w:ilvl w:val="0"/>
                <w:numId w:val="19"/>
              </w:numPr>
              <w:rPr>
                <w:rFonts w:ascii="Arial" w:hAnsi="Arial" w:cs="Arial"/>
                <w:color w:val="auto"/>
              </w:rPr>
            </w:pPr>
            <w:r w:rsidRPr="004C061B">
              <w:rPr>
                <w:rFonts w:ascii="Arial" w:hAnsi="Arial" w:cs="Arial"/>
                <w:color w:val="auto"/>
              </w:rPr>
              <w:t>To seek views from other professionals, internal and external, to support the framework for continuous improvement for individual</w:t>
            </w:r>
            <w:r w:rsidR="003B5BAD" w:rsidRPr="004C061B">
              <w:rPr>
                <w:rFonts w:ascii="Arial" w:hAnsi="Arial" w:cs="Arial"/>
              </w:rPr>
              <w:t xml:space="preserve"> </w:t>
            </w:r>
            <w:r w:rsidR="003B5BAD" w:rsidRPr="004C061B">
              <w:rPr>
                <w:rFonts w:ascii="Arial" w:hAnsi="Arial" w:cs="Arial"/>
                <w:color w:val="auto"/>
              </w:rPr>
              <w:t>IRO/ CPCC/IFRO</w:t>
            </w:r>
            <w:r w:rsidRPr="004C061B">
              <w:rPr>
                <w:rFonts w:ascii="Arial" w:hAnsi="Arial" w:cs="Arial"/>
                <w:color w:val="auto"/>
              </w:rPr>
              <w:t xml:space="preserve"> and the service.</w:t>
            </w:r>
          </w:p>
          <w:p w14:paraId="5962C2DE" w14:textId="77777777" w:rsidR="00654898" w:rsidRPr="004C061B" w:rsidRDefault="00654898" w:rsidP="00654898">
            <w:pPr>
              <w:pStyle w:val="Default"/>
              <w:numPr>
                <w:ilvl w:val="0"/>
                <w:numId w:val="19"/>
              </w:numPr>
              <w:rPr>
                <w:rFonts w:ascii="Arial" w:hAnsi="Arial" w:cs="Arial"/>
                <w:color w:val="auto"/>
              </w:rPr>
            </w:pPr>
            <w:r w:rsidRPr="004C061B">
              <w:rPr>
                <w:rFonts w:ascii="Arial" w:hAnsi="Arial" w:cs="Arial"/>
                <w:color w:val="auto"/>
              </w:rPr>
              <w:t>To ensure that children, young people and their families are aware of and have access to Complaints (including compliments) and Representation services.</w:t>
            </w:r>
          </w:p>
          <w:p w14:paraId="3CDA9497" w14:textId="77777777" w:rsidR="00F70702" w:rsidRPr="004C061B" w:rsidRDefault="00654898" w:rsidP="00F70702">
            <w:pPr>
              <w:pStyle w:val="Default"/>
              <w:numPr>
                <w:ilvl w:val="0"/>
                <w:numId w:val="19"/>
              </w:numPr>
              <w:rPr>
                <w:rFonts w:ascii="Arial" w:hAnsi="Arial" w:cs="Arial"/>
                <w:color w:val="auto"/>
              </w:rPr>
            </w:pPr>
            <w:r w:rsidRPr="004C061B">
              <w:rPr>
                <w:rFonts w:ascii="Arial" w:hAnsi="Arial" w:cs="Arial"/>
              </w:rPr>
              <w:t>To represent the directorate in inter-agency, corporate and regional groups as required.</w:t>
            </w:r>
          </w:p>
          <w:p w14:paraId="28834BCF" w14:textId="77777777" w:rsidR="00654898" w:rsidRPr="004C061B" w:rsidRDefault="00654898" w:rsidP="00654898">
            <w:pPr>
              <w:rPr>
                <w:rFonts w:ascii="Arial" w:eastAsia="Arial" w:hAnsi="Arial" w:cs="Arial"/>
                <w:b/>
                <w:bCs/>
                <w:sz w:val="24"/>
                <w:szCs w:val="24"/>
              </w:rPr>
            </w:pPr>
          </w:p>
        </w:tc>
      </w:tr>
      <w:tr w:rsidR="00561345" w:rsidRPr="004C061B" w14:paraId="4D161786" w14:textId="77777777" w:rsidTr="00891AF2">
        <w:tc>
          <w:tcPr>
            <w:tcW w:w="9694" w:type="dxa"/>
            <w:shd w:val="clear" w:color="auto" w:fill="auto"/>
          </w:tcPr>
          <w:p w14:paraId="2D1A9380" w14:textId="77777777" w:rsidR="00672A23" w:rsidRPr="004C061B" w:rsidRDefault="064E207E" w:rsidP="064E207E">
            <w:pPr>
              <w:rPr>
                <w:rFonts w:ascii="Arial" w:eastAsia="Arial" w:hAnsi="Arial" w:cs="Arial"/>
                <w:b/>
                <w:bCs/>
                <w:sz w:val="24"/>
                <w:szCs w:val="24"/>
              </w:rPr>
            </w:pPr>
            <w:r w:rsidRPr="004C061B">
              <w:rPr>
                <w:rFonts w:ascii="Arial" w:eastAsia="Arial" w:hAnsi="Arial" w:cs="Arial"/>
                <w:b/>
                <w:bCs/>
                <w:sz w:val="24"/>
                <w:szCs w:val="24"/>
              </w:rPr>
              <w:t>Leadership:</w:t>
            </w:r>
          </w:p>
          <w:p w14:paraId="6F99588F" w14:textId="77777777" w:rsidR="009A6C5D" w:rsidRPr="004C061B" w:rsidRDefault="064E207E" w:rsidP="064E207E">
            <w:pPr>
              <w:numPr>
                <w:ilvl w:val="0"/>
                <w:numId w:val="20"/>
              </w:numPr>
              <w:rPr>
                <w:rFonts w:ascii="Arial" w:eastAsia="Arial" w:hAnsi="Arial" w:cs="Arial"/>
                <w:sz w:val="24"/>
                <w:szCs w:val="24"/>
              </w:rPr>
            </w:pPr>
            <w:r w:rsidRPr="004C061B">
              <w:rPr>
                <w:rFonts w:ascii="Arial" w:eastAsia="Arial" w:hAnsi="Arial" w:cs="Arial"/>
                <w:sz w:val="24"/>
                <w:szCs w:val="24"/>
              </w:rPr>
              <w:t>To provide effective leadership for the team, taking responsibility, being accountable and motivating staff.</w:t>
            </w:r>
          </w:p>
          <w:p w14:paraId="68E75597" w14:textId="77777777" w:rsidR="009A6C5D" w:rsidRPr="004C061B" w:rsidRDefault="064E207E" w:rsidP="064E207E">
            <w:pPr>
              <w:numPr>
                <w:ilvl w:val="0"/>
                <w:numId w:val="20"/>
              </w:numPr>
              <w:rPr>
                <w:rFonts w:ascii="Arial" w:eastAsia="Arial" w:hAnsi="Arial" w:cs="Arial"/>
                <w:sz w:val="24"/>
                <w:szCs w:val="24"/>
              </w:rPr>
            </w:pPr>
            <w:r w:rsidRPr="004C061B">
              <w:rPr>
                <w:rFonts w:ascii="Arial" w:eastAsia="Arial" w:hAnsi="Arial" w:cs="Arial"/>
                <w:sz w:val="24"/>
                <w:szCs w:val="24"/>
              </w:rPr>
              <w:t>To ensure there are good communication mechanisms which encourage information exchange up, down and across the organisation.</w:t>
            </w:r>
          </w:p>
          <w:p w14:paraId="0DCB7493" w14:textId="77777777" w:rsidR="009A6C5D" w:rsidRPr="004C061B" w:rsidRDefault="064E207E" w:rsidP="064E207E">
            <w:pPr>
              <w:numPr>
                <w:ilvl w:val="0"/>
                <w:numId w:val="20"/>
              </w:numPr>
              <w:rPr>
                <w:rFonts w:ascii="Arial" w:eastAsia="Arial" w:hAnsi="Arial" w:cs="Arial"/>
                <w:sz w:val="24"/>
                <w:szCs w:val="24"/>
              </w:rPr>
            </w:pPr>
            <w:r w:rsidRPr="004C061B">
              <w:rPr>
                <w:rFonts w:ascii="Arial" w:eastAsia="Arial" w:hAnsi="Arial" w:cs="Arial"/>
                <w:sz w:val="24"/>
                <w:szCs w:val="24"/>
              </w:rPr>
              <w:t>To contribute to regular briefings for staff and organise events which build an ethos of professional and confident service provision.</w:t>
            </w:r>
          </w:p>
          <w:p w14:paraId="5143E266" w14:textId="77777777" w:rsidR="009A6C5D" w:rsidRPr="004C061B" w:rsidRDefault="064E207E" w:rsidP="064E207E">
            <w:pPr>
              <w:numPr>
                <w:ilvl w:val="0"/>
                <w:numId w:val="20"/>
              </w:numPr>
              <w:rPr>
                <w:rFonts w:ascii="Arial" w:eastAsia="Arial" w:hAnsi="Arial" w:cs="Arial"/>
                <w:sz w:val="24"/>
                <w:szCs w:val="24"/>
              </w:rPr>
            </w:pPr>
            <w:r w:rsidRPr="004C061B">
              <w:rPr>
                <w:rFonts w:ascii="Arial" w:eastAsia="Arial" w:hAnsi="Arial" w:cs="Arial"/>
                <w:sz w:val="24"/>
                <w:szCs w:val="24"/>
              </w:rPr>
              <w:t>To ensure staff understand the value base of the service.</w:t>
            </w:r>
          </w:p>
          <w:p w14:paraId="34514955" w14:textId="77777777" w:rsidR="00891AF2" w:rsidRPr="004C061B" w:rsidRDefault="064E207E" w:rsidP="00891AF2">
            <w:pPr>
              <w:numPr>
                <w:ilvl w:val="0"/>
                <w:numId w:val="20"/>
              </w:numPr>
              <w:rPr>
                <w:rFonts w:ascii="Arial" w:eastAsia="Arial" w:hAnsi="Arial" w:cs="Arial"/>
                <w:sz w:val="24"/>
                <w:szCs w:val="24"/>
              </w:rPr>
            </w:pPr>
            <w:r w:rsidRPr="004C061B">
              <w:rPr>
                <w:rFonts w:ascii="Arial" w:eastAsia="Arial" w:hAnsi="Arial" w:cs="Arial"/>
                <w:sz w:val="24"/>
                <w:szCs w:val="24"/>
              </w:rPr>
              <w:t>To model a child-centred and outcome focused approach to all issues.</w:t>
            </w:r>
          </w:p>
          <w:p w14:paraId="79FAD96F" w14:textId="77777777" w:rsidR="00C56FC2" w:rsidRDefault="064E207E" w:rsidP="00891AF2">
            <w:pPr>
              <w:numPr>
                <w:ilvl w:val="0"/>
                <w:numId w:val="20"/>
              </w:numPr>
              <w:rPr>
                <w:rFonts w:ascii="Arial" w:eastAsia="Arial" w:hAnsi="Arial" w:cs="Arial"/>
                <w:sz w:val="24"/>
                <w:szCs w:val="24"/>
              </w:rPr>
            </w:pPr>
            <w:r w:rsidRPr="004C061B">
              <w:rPr>
                <w:rFonts w:ascii="Arial" w:eastAsia="Arial" w:hAnsi="Arial" w:cs="Arial"/>
                <w:sz w:val="24"/>
                <w:szCs w:val="24"/>
              </w:rPr>
              <w:t>To deputise for the Service manager as required.</w:t>
            </w:r>
          </w:p>
          <w:p w14:paraId="2D771966" w14:textId="77777777" w:rsidR="00133F75" w:rsidRPr="004C061B" w:rsidRDefault="00133F75" w:rsidP="00133F75">
            <w:pPr>
              <w:ind w:left="720"/>
              <w:rPr>
                <w:rFonts w:ascii="Arial" w:eastAsia="Arial" w:hAnsi="Arial" w:cs="Arial"/>
                <w:sz w:val="24"/>
                <w:szCs w:val="24"/>
              </w:rPr>
            </w:pPr>
          </w:p>
        </w:tc>
      </w:tr>
      <w:tr w:rsidR="00C56FC2" w:rsidRPr="004C061B" w14:paraId="6B55094D" w14:textId="77777777" w:rsidTr="064E207E">
        <w:tc>
          <w:tcPr>
            <w:tcW w:w="9694" w:type="dxa"/>
          </w:tcPr>
          <w:p w14:paraId="639155BB" w14:textId="77777777" w:rsidR="00C56FC2" w:rsidRPr="004C061B" w:rsidRDefault="064E207E" w:rsidP="064E207E">
            <w:pPr>
              <w:rPr>
                <w:rFonts w:ascii="Arial" w:eastAsia="Arial" w:hAnsi="Arial" w:cs="Arial"/>
                <w:b/>
                <w:bCs/>
                <w:sz w:val="24"/>
                <w:szCs w:val="24"/>
              </w:rPr>
            </w:pPr>
            <w:r w:rsidRPr="004C061B">
              <w:rPr>
                <w:rFonts w:ascii="Arial" w:eastAsia="Arial" w:hAnsi="Arial" w:cs="Arial"/>
                <w:b/>
                <w:bCs/>
                <w:sz w:val="24"/>
                <w:szCs w:val="24"/>
              </w:rPr>
              <w:t>Other Duties:</w:t>
            </w:r>
          </w:p>
          <w:p w14:paraId="5992CFE8" w14:textId="77777777" w:rsidR="00C56FC2" w:rsidRPr="004C061B" w:rsidRDefault="064E207E" w:rsidP="064E207E">
            <w:pPr>
              <w:numPr>
                <w:ilvl w:val="0"/>
                <w:numId w:val="21"/>
              </w:numPr>
              <w:rPr>
                <w:rFonts w:ascii="Arial" w:eastAsia="Arial" w:hAnsi="Arial" w:cs="Arial"/>
                <w:sz w:val="24"/>
                <w:szCs w:val="24"/>
              </w:rPr>
            </w:pPr>
            <w:r w:rsidRPr="004C061B">
              <w:rPr>
                <w:rFonts w:ascii="Arial" w:eastAsia="Arial" w:hAnsi="Arial" w:cs="Arial"/>
                <w:sz w:val="24"/>
                <w:szCs w:val="24"/>
              </w:rPr>
              <w:t>To act in accordance with the Council’s Constitution and other Codes of Conduct.</w:t>
            </w:r>
          </w:p>
          <w:p w14:paraId="703EE37A" w14:textId="77777777" w:rsidR="00C56FC2" w:rsidRPr="004C061B" w:rsidRDefault="064E207E" w:rsidP="064E207E">
            <w:pPr>
              <w:numPr>
                <w:ilvl w:val="0"/>
                <w:numId w:val="21"/>
              </w:numPr>
              <w:rPr>
                <w:rFonts w:ascii="Arial" w:eastAsia="Arial" w:hAnsi="Arial" w:cs="Arial"/>
                <w:sz w:val="24"/>
                <w:szCs w:val="24"/>
              </w:rPr>
            </w:pPr>
            <w:r w:rsidRPr="004C061B">
              <w:rPr>
                <w:rFonts w:ascii="Arial" w:eastAsia="Arial" w:hAnsi="Arial" w:cs="Arial"/>
                <w:sz w:val="24"/>
                <w:szCs w:val="24"/>
              </w:rPr>
              <w:t>To participate in staff development, appraisal and training as appropriate including continuous professional development.</w:t>
            </w:r>
          </w:p>
          <w:p w14:paraId="37A9A440" w14:textId="77777777" w:rsidR="00C56FC2" w:rsidRPr="004C061B" w:rsidRDefault="064E207E" w:rsidP="064E207E">
            <w:pPr>
              <w:numPr>
                <w:ilvl w:val="0"/>
                <w:numId w:val="21"/>
              </w:numPr>
              <w:rPr>
                <w:rFonts w:ascii="Arial" w:eastAsia="Arial" w:hAnsi="Arial" w:cs="Arial"/>
                <w:sz w:val="24"/>
                <w:szCs w:val="24"/>
              </w:rPr>
            </w:pPr>
            <w:r w:rsidRPr="004C061B">
              <w:rPr>
                <w:rFonts w:ascii="Arial" w:eastAsia="Arial" w:hAnsi="Arial" w:cs="Arial"/>
                <w:sz w:val="24"/>
                <w:szCs w:val="24"/>
              </w:rPr>
              <w:t>To undertake any other tasks, duties and responsibilities as directed and appropriate to the grade and role of the post subject to any reasonable adjustments under the Disability Discrimination Act 1995 as incorporated into the Equality Act 2010.</w:t>
            </w:r>
          </w:p>
          <w:p w14:paraId="27E7582B" w14:textId="7BAB14E1" w:rsidR="00133F75" w:rsidRDefault="064E207E" w:rsidP="00133F75">
            <w:pPr>
              <w:numPr>
                <w:ilvl w:val="0"/>
                <w:numId w:val="21"/>
              </w:numPr>
              <w:rPr>
                <w:rFonts w:ascii="Arial" w:eastAsia="Arial" w:hAnsi="Arial" w:cs="Arial"/>
                <w:sz w:val="24"/>
                <w:szCs w:val="24"/>
              </w:rPr>
            </w:pPr>
            <w:r w:rsidRPr="004C061B">
              <w:rPr>
                <w:rFonts w:ascii="Arial" w:eastAsia="Arial" w:hAnsi="Arial" w:cs="Arial"/>
                <w:sz w:val="24"/>
                <w:szCs w:val="24"/>
              </w:rPr>
              <w:t>To participate in the wider development of the service and contribute to service improvement as required.</w:t>
            </w:r>
          </w:p>
          <w:p w14:paraId="7AA66E20" w14:textId="55CE798D" w:rsidR="001C1883" w:rsidRDefault="001C1883" w:rsidP="00133F75">
            <w:pPr>
              <w:numPr>
                <w:ilvl w:val="0"/>
                <w:numId w:val="21"/>
              </w:numPr>
              <w:rPr>
                <w:rFonts w:ascii="Arial" w:eastAsia="Arial" w:hAnsi="Arial" w:cs="Arial"/>
                <w:sz w:val="24"/>
                <w:szCs w:val="24"/>
              </w:rPr>
            </w:pPr>
            <w:r w:rsidRPr="001C1883">
              <w:rPr>
                <w:rFonts w:ascii="Arial" w:eastAsia="Arial" w:hAnsi="Arial" w:cs="Arial"/>
                <w:sz w:val="24"/>
                <w:szCs w:val="24"/>
              </w:rPr>
              <w:lastRenderedPageBreak/>
              <w:t>To comply with the Council's agreed policies and procedures including but not limited to Health and Safety, and Equal Opportunities Policies, General Data Protection Regulations, Freedom of Information Act, Financial Management Regulations and other relevant Council and Government Regulations, Directives and City-wide priorities.</w:t>
            </w:r>
          </w:p>
          <w:p w14:paraId="1B31B86A" w14:textId="18016CA0" w:rsidR="001C1883" w:rsidRDefault="001C1883" w:rsidP="00133F75">
            <w:pPr>
              <w:numPr>
                <w:ilvl w:val="0"/>
                <w:numId w:val="21"/>
              </w:numPr>
              <w:rPr>
                <w:rFonts w:ascii="Arial" w:eastAsia="Arial" w:hAnsi="Arial" w:cs="Arial"/>
                <w:sz w:val="24"/>
                <w:szCs w:val="24"/>
              </w:rPr>
            </w:pPr>
            <w:r w:rsidRPr="001C1883">
              <w:rPr>
                <w:rFonts w:ascii="Arial" w:eastAsia="Arial" w:hAnsi="Arial" w:cs="Arial"/>
                <w:sz w:val="24"/>
                <w:szCs w:val="24"/>
              </w:rPr>
              <w:t xml:space="preserve">Effectively manage and review allocated contracts to ensure the required level of performance and best value is achieved in line with the Council’s key </w:t>
            </w:r>
            <w:proofErr w:type="gramStart"/>
            <w:r w:rsidRPr="001C1883">
              <w:rPr>
                <w:rFonts w:ascii="Arial" w:eastAsia="Arial" w:hAnsi="Arial" w:cs="Arial"/>
                <w:sz w:val="24"/>
                <w:szCs w:val="24"/>
              </w:rPr>
              <w:t>strategies;</w:t>
            </w:r>
            <w:proofErr w:type="gramEnd"/>
            <w:r w:rsidRPr="001C1883">
              <w:rPr>
                <w:rFonts w:ascii="Arial" w:eastAsia="Arial" w:hAnsi="Arial" w:cs="Arial"/>
                <w:sz w:val="24"/>
                <w:szCs w:val="24"/>
              </w:rPr>
              <w:t xml:space="preserve"> as appropriate and training provided.</w:t>
            </w:r>
          </w:p>
          <w:p w14:paraId="6254F23F" w14:textId="6E566D28" w:rsidR="001C1883" w:rsidRPr="00133F75" w:rsidRDefault="001C1883" w:rsidP="00133F75">
            <w:pPr>
              <w:numPr>
                <w:ilvl w:val="0"/>
                <w:numId w:val="21"/>
              </w:numPr>
              <w:rPr>
                <w:rFonts w:ascii="Arial" w:eastAsia="Arial" w:hAnsi="Arial" w:cs="Arial"/>
                <w:sz w:val="24"/>
                <w:szCs w:val="24"/>
              </w:rPr>
            </w:pPr>
            <w:r w:rsidRPr="001C1883">
              <w:rPr>
                <w:rFonts w:ascii="Arial" w:eastAsia="Arial" w:hAnsi="Arial" w:cs="Arial"/>
                <w:sz w:val="24"/>
                <w:szCs w:val="24"/>
              </w:rPr>
              <w:t xml:space="preserve">Work with key stakeholders when required to effectively manage contracts to achieve the best outcome for the delivery of the Council’s </w:t>
            </w:r>
            <w:proofErr w:type="gramStart"/>
            <w:r w:rsidRPr="001C1883">
              <w:rPr>
                <w:rFonts w:ascii="Arial" w:eastAsia="Arial" w:hAnsi="Arial" w:cs="Arial"/>
                <w:sz w:val="24"/>
                <w:szCs w:val="24"/>
              </w:rPr>
              <w:t>objectives;</w:t>
            </w:r>
            <w:proofErr w:type="gramEnd"/>
            <w:r w:rsidRPr="001C1883">
              <w:rPr>
                <w:rFonts w:ascii="Arial" w:eastAsia="Arial" w:hAnsi="Arial" w:cs="Arial"/>
                <w:sz w:val="24"/>
                <w:szCs w:val="24"/>
              </w:rPr>
              <w:t xml:space="preserve"> as appropriate and training provided.</w:t>
            </w:r>
          </w:p>
          <w:p w14:paraId="13602AC2" w14:textId="77777777" w:rsidR="00616253" w:rsidRPr="004C061B" w:rsidRDefault="064E207E" w:rsidP="064E207E">
            <w:pPr>
              <w:numPr>
                <w:ilvl w:val="0"/>
                <w:numId w:val="21"/>
              </w:numPr>
              <w:rPr>
                <w:rFonts w:ascii="Arial" w:eastAsia="Arial" w:hAnsi="Arial" w:cs="Arial"/>
                <w:sz w:val="24"/>
                <w:szCs w:val="24"/>
              </w:rPr>
            </w:pPr>
            <w:r w:rsidRPr="004C061B">
              <w:rPr>
                <w:rFonts w:ascii="Arial" w:eastAsia="Arial" w:hAnsi="Arial" w:cs="Arial"/>
                <w:sz w:val="24"/>
                <w:szCs w:val="24"/>
              </w:rPr>
              <w:t>Wolverhampton City Council is committed to Corporate Parenting. “Corporate Parenting is the collective responsibility of the Council to provide the best possible care and protection for children who are looked after.”</w:t>
            </w:r>
          </w:p>
        </w:tc>
      </w:tr>
    </w:tbl>
    <w:p w14:paraId="3852C1FD" w14:textId="77777777" w:rsidR="00FD77D7" w:rsidRPr="004C061B" w:rsidRDefault="00FD77D7" w:rsidP="008205F8">
      <w:pPr>
        <w:rPr>
          <w:rFonts w:ascii="Arial" w:hAnsi="Arial" w:cs="Arial"/>
          <w:b/>
          <w:sz w:val="24"/>
          <w:szCs w:val="24"/>
        </w:rPr>
      </w:pPr>
    </w:p>
    <w:p w14:paraId="59E8D9DB" w14:textId="77777777" w:rsidR="00877138" w:rsidRPr="004C061B" w:rsidRDefault="00877138" w:rsidP="008205F8">
      <w:pPr>
        <w:rPr>
          <w:rFonts w:ascii="Arial" w:hAnsi="Arial" w:cs="Arial"/>
          <w:b/>
          <w:sz w:val="24"/>
          <w:szCs w:val="24"/>
        </w:rPr>
      </w:pPr>
    </w:p>
    <w:p w14:paraId="3A2A5F0E" w14:textId="2911A421" w:rsidR="00ED115E" w:rsidRPr="004C061B" w:rsidRDefault="00335B21" w:rsidP="001C1883">
      <w:pPr>
        <w:jc w:val="center"/>
        <w:rPr>
          <w:rFonts w:ascii="Arial" w:hAnsi="Arial" w:cs="Arial"/>
          <w:b/>
          <w:sz w:val="24"/>
          <w:szCs w:val="24"/>
        </w:rPr>
      </w:pPr>
      <w:r w:rsidRPr="004C061B">
        <w:rPr>
          <w:rFonts w:ascii="Arial" w:hAnsi="Arial" w:cs="Arial"/>
          <w:b/>
          <w:sz w:val="24"/>
          <w:szCs w:val="24"/>
        </w:rPr>
        <w:t>City of Wolverhampton Council</w:t>
      </w:r>
    </w:p>
    <w:p w14:paraId="068D7867" w14:textId="77777777" w:rsidR="00ED115E" w:rsidRPr="004C061B" w:rsidRDefault="00ED115E" w:rsidP="00ED115E">
      <w:pPr>
        <w:jc w:val="center"/>
        <w:rPr>
          <w:rFonts w:ascii="Arial" w:hAnsi="Arial" w:cs="Arial"/>
          <w:b/>
          <w:sz w:val="24"/>
          <w:szCs w:val="24"/>
        </w:rPr>
      </w:pPr>
    </w:p>
    <w:p w14:paraId="7C50B280" w14:textId="77777777" w:rsidR="00ED115E" w:rsidRPr="004C061B" w:rsidRDefault="00ED115E" w:rsidP="00ED115E">
      <w:pPr>
        <w:jc w:val="center"/>
        <w:rPr>
          <w:rFonts w:ascii="Arial" w:hAnsi="Arial" w:cs="Arial"/>
          <w:b/>
          <w:sz w:val="24"/>
          <w:szCs w:val="24"/>
        </w:rPr>
      </w:pPr>
      <w:r w:rsidRPr="004C061B">
        <w:rPr>
          <w:rFonts w:ascii="Arial" w:hAnsi="Arial" w:cs="Arial"/>
          <w:b/>
          <w:sz w:val="24"/>
          <w:szCs w:val="24"/>
        </w:rPr>
        <w:t>Personnel Specification</w:t>
      </w:r>
    </w:p>
    <w:p w14:paraId="3EDCC359" w14:textId="77777777" w:rsidR="00ED115E" w:rsidRPr="004C061B" w:rsidRDefault="00ED115E" w:rsidP="00ED115E">
      <w:pPr>
        <w:rPr>
          <w:rFonts w:ascii="Arial" w:hAnsi="Arial" w:cs="Arial"/>
          <w:b/>
          <w:sz w:val="24"/>
          <w:szCs w:val="24"/>
          <w:u w:val="single"/>
        </w:rPr>
      </w:pPr>
    </w:p>
    <w:p w14:paraId="363F0812" w14:textId="77777777" w:rsidR="00ED115E" w:rsidRPr="004C061B" w:rsidRDefault="00ED115E" w:rsidP="00ED115E">
      <w:pPr>
        <w:rPr>
          <w:rFonts w:ascii="Arial" w:hAnsi="Arial" w:cs="Arial"/>
          <w:b/>
          <w:sz w:val="24"/>
          <w:szCs w:val="24"/>
          <w:u w:val="single"/>
        </w:rPr>
      </w:pPr>
    </w:p>
    <w:p w14:paraId="140D4E90" w14:textId="24D24D3F" w:rsidR="00ED115E" w:rsidRPr="001C1883" w:rsidRDefault="00ED115E" w:rsidP="00ED115E">
      <w:pPr>
        <w:rPr>
          <w:rFonts w:ascii="Arial" w:hAnsi="Arial" w:cs="Arial"/>
          <w:b/>
          <w:sz w:val="24"/>
          <w:szCs w:val="24"/>
        </w:rPr>
      </w:pPr>
      <w:r w:rsidRPr="004C061B">
        <w:rPr>
          <w:rFonts w:ascii="Arial" w:hAnsi="Arial" w:cs="Arial"/>
          <w:b/>
          <w:sz w:val="24"/>
          <w:szCs w:val="24"/>
        </w:rPr>
        <w:t xml:space="preserve">Job </w:t>
      </w:r>
      <w:r w:rsidR="001C1883">
        <w:rPr>
          <w:rFonts w:ascii="Arial" w:hAnsi="Arial" w:cs="Arial"/>
          <w:b/>
          <w:sz w:val="24"/>
          <w:szCs w:val="24"/>
        </w:rPr>
        <w:t>t</w:t>
      </w:r>
      <w:r w:rsidRPr="004C061B">
        <w:rPr>
          <w:rFonts w:ascii="Arial" w:hAnsi="Arial" w:cs="Arial"/>
          <w:b/>
          <w:sz w:val="24"/>
          <w:szCs w:val="24"/>
        </w:rPr>
        <w:t>itle</w:t>
      </w:r>
      <w:r w:rsidR="001C1883">
        <w:rPr>
          <w:rFonts w:ascii="Arial" w:hAnsi="Arial" w:cs="Arial"/>
          <w:b/>
          <w:sz w:val="24"/>
          <w:szCs w:val="24"/>
        </w:rPr>
        <w:t>:</w:t>
      </w:r>
      <w:r w:rsidRPr="004C061B">
        <w:rPr>
          <w:rFonts w:ascii="Arial" w:hAnsi="Arial" w:cs="Arial"/>
          <w:b/>
          <w:sz w:val="24"/>
          <w:szCs w:val="24"/>
        </w:rPr>
        <w:t xml:space="preserve"> </w:t>
      </w:r>
      <w:r w:rsidR="003B5BAD" w:rsidRPr="004C061B">
        <w:rPr>
          <w:rFonts w:ascii="Arial" w:eastAsia="Arial" w:hAnsi="Arial" w:cs="Arial"/>
          <w:sz w:val="24"/>
          <w:szCs w:val="24"/>
        </w:rPr>
        <w:t>Safeguarding Team Manager</w:t>
      </w:r>
    </w:p>
    <w:p w14:paraId="5D8B9C83" w14:textId="77777777" w:rsidR="00ED115E" w:rsidRPr="004C061B" w:rsidRDefault="00ED115E" w:rsidP="00ED115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327"/>
        <w:gridCol w:w="3327"/>
      </w:tblGrid>
      <w:tr w:rsidR="00ED115E" w:rsidRPr="004C061B" w14:paraId="495E1957" w14:textId="77777777" w:rsidTr="00FB14BC">
        <w:tc>
          <w:tcPr>
            <w:tcW w:w="3560" w:type="dxa"/>
            <w:shd w:val="clear" w:color="auto" w:fill="auto"/>
          </w:tcPr>
          <w:p w14:paraId="50004241" w14:textId="77777777" w:rsidR="00ED115E" w:rsidRPr="004C061B" w:rsidRDefault="00ED115E" w:rsidP="00FB14BC">
            <w:pPr>
              <w:pStyle w:val="Default"/>
              <w:jc w:val="center"/>
              <w:rPr>
                <w:rFonts w:ascii="Arial" w:hAnsi="Arial" w:cs="Arial"/>
                <w:b/>
                <w:color w:val="auto"/>
              </w:rPr>
            </w:pPr>
            <w:r w:rsidRPr="004C061B">
              <w:rPr>
                <w:rFonts w:ascii="Arial" w:hAnsi="Arial" w:cs="Arial"/>
                <w:b/>
                <w:color w:val="auto"/>
              </w:rPr>
              <w:t>Criteria</w:t>
            </w:r>
          </w:p>
        </w:tc>
        <w:tc>
          <w:tcPr>
            <w:tcW w:w="5053" w:type="dxa"/>
            <w:shd w:val="clear" w:color="auto" w:fill="auto"/>
          </w:tcPr>
          <w:p w14:paraId="34FA8A56" w14:textId="77777777" w:rsidR="00ED115E" w:rsidRPr="004C061B" w:rsidRDefault="00ED115E" w:rsidP="00FB14BC">
            <w:pPr>
              <w:jc w:val="center"/>
              <w:rPr>
                <w:rFonts w:ascii="Arial" w:hAnsi="Arial" w:cs="Arial"/>
                <w:b/>
                <w:sz w:val="24"/>
                <w:szCs w:val="24"/>
              </w:rPr>
            </w:pPr>
            <w:r w:rsidRPr="004C061B">
              <w:rPr>
                <w:rFonts w:ascii="Arial" w:hAnsi="Arial" w:cs="Arial"/>
                <w:b/>
                <w:sz w:val="24"/>
                <w:szCs w:val="24"/>
              </w:rPr>
              <w:t>Essential</w:t>
            </w:r>
          </w:p>
        </w:tc>
        <w:tc>
          <w:tcPr>
            <w:tcW w:w="5245" w:type="dxa"/>
            <w:shd w:val="clear" w:color="auto" w:fill="auto"/>
          </w:tcPr>
          <w:p w14:paraId="0A99CD1A" w14:textId="77777777" w:rsidR="00ED115E" w:rsidRPr="004C061B" w:rsidRDefault="00ED115E" w:rsidP="00FB14BC">
            <w:pPr>
              <w:jc w:val="center"/>
              <w:rPr>
                <w:rFonts w:ascii="Arial" w:hAnsi="Arial" w:cs="Arial"/>
                <w:b/>
                <w:sz w:val="24"/>
                <w:szCs w:val="24"/>
              </w:rPr>
            </w:pPr>
            <w:r w:rsidRPr="004C061B">
              <w:rPr>
                <w:rFonts w:ascii="Arial" w:hAnsi="Arial" w:cs="Arial"/>
                <w:b/>
                <w:sz w:val="24"/>
                <w:szCs w:val="24"/>
              </w:rPr>
              <w:t>Desirable</w:t>
            </w:r>
          </w:p>
        </w:tc>
      </w:tr>
      <w:tr w:rsidR="00ED115E" w:rsidRPr="004C061B" w14:paraId="430A2DE7" w14:textId="77777777" w:rsidTr="00FB14BC">
        <w:trPr>
          <w:trHeight w:val="1104"/>
        </w:trPr>
        <w:tc>
          <w:tcPr>
            <w:tcW w:w="3560" w:type="dxa"/>
            <w:shd w:val="clear" w:color="auto" w:fill="auto"/>
          </w:tcPr>
          <w:p w14:paraId="39FEEF9B" w14:textId="77777777" w:rsidR="00ED115E" w:rsidRPr="004C061B" w:rsidRDefault="00ED115E" w:rsidP="00FB14BC">
            <w:pPr>
              <w:rPr>
                <w:rFonts w:ascii="Arial" w:hAnsi="Arial" w:cs="Arial"/>
                <w:sz w:val="24"/>
                <w:szCs w:val="24"/>
              </w:rPr>
            </w:pPr>
          </w:p>
        </w:tc>
        <w:tc>
          <w:tcPr>
            <w:tcW w:w="5053" w:type="dxa"/>
            <w:shd w:val="clear" w:color="auto" w:fill="auto"/>
          </w:tcPr>
          <w:p w14:paraId="043ACE5A" w14:textId="77777777" w:rsidR="00ED115E" w:rsidRPr="004C061B" w:rsidRDefault="00ED115E" w:rsidP="00FB14BC">
            <w:pPr>
              <w:rPr>
                <w:rFonts w:ascii="Arial" w:hAnsi="Arial" w:cs="Arial"/>
                <w:b/>
                <w:i/>
                <w:sz w:val="24"/>
                <w:szCs w:val="24"/>
              </w:rPr>
            </w:pPr>
            <w:r w:rsidRPr="004C061B">
              <w:rPr>
                <w:rFonts w:ascii="Arial" w:hAnsi="Arial" w:cs="Arial"/>
                <w:b/>
                <w:i/>
                <w:sz w:val="24"/>
                <w:szCs w:val="24"/>
              </w:rPr>
              <w:t>These are the necessary requirements to carry out the job successfully.</w:t>
            </w:r>
          </w:p>
        </w:tc>
        <w:tc>
          <w:tcPr>
            <w:tcW w:w="5245" w:type="dxa"/>
            <w:shd w:val="clear" w:color="auto" w:fill="auto"/>
          </w:tcPr>
          <w:p w14:paraId="5F0AF948" w14:textId="77777777" w:rsidR="00ED115E" w:rsidRPr="004C061B" w:rsidRDefault="00ED115E" w:rsidP="00FB14BC">
            <w:pPr>
              <w:rPr>
                <w:rFonts w:ascii="Arial" w:hAnsi="Arial" w:cs="Arial"/>
                <w:b/>
                <w:i/>
                <w:sz w:val="24"/>
                <w:szCs w:val="24"/>
              </w:rPr>
            </w:pPr>
            <w:r w:rsidRPr="004C061B">
              <w:rPr>
                <w:rFonts w:ascii="Arial" w:hAnsi="Arial" w:cs="Arial"/>
                <w:b/>
                <w:i/>
                <w:sz w:val="24"/>
                <w:szCs w:val="24"/>
              </w:rPr>
              <w:t>These are the additional requirements which are relevant, but not essential, to the work involved in the job.</w:t>
            </w:r>
          </w:p>
        </w:tc>
      </w:tr>
      <w:tr w:rsidR="00ED115E" w:rsidRPr="004C061B" w14:paraId="1CDBCC2D" w14:textId="77777777" w:rsidTr="00FB14BC">
        <w:tc>
          <w:tcPr>
            <w:tcW w:w="3560" w:type="dxa"/>
            <w:shd w:val="clear" w:color="auto" w:fill="auto"/>
          </w:tcPr>
          <w:p w14:paraId="788FBC39" w14:textId="77777777" w:rsidR="00ED115E" w:rsidRPr="004C061B" w:rsidRDefault="00ED115E" w:rsidP="00FB14BC">
            <w:pPr>
              <w:rPr>
                <w:rFonts w:ascii="Arial" w:hAnsi="Arial" w:cs="Arial"/>
                <w:sz w:val="24"/>
                <w:szCs w:val="24"/>
              </w:rPr>
            </w:pPr>
          </w:p>
          <w:p w14:paraId="3D34D796" w14:textId="77777777" w:rsidR="00ED115E" w:rsidRPr="004C061B" w:rsidRDefault="00ED115E" w:rsidP="00FB14BC">
            <w:pPr>
              <w:rPr>
                <w:rFonts w:ascii="Arial" w:hAnsi="Arial" w:cs="Arial"/>
                <w:sz w:val="24"/>
                <w:szCs w:val="24"/>
              </w:rPr>
            </w:pPr>
            <w:r w:rsidRPr="004C061B">
              <w:rPr>
                <w:rFonts w:ascii="Arial" w:hAnsi="Arial" w:cs="Arial"/>
                <w:sz w:val="24"/>
                <w:szCs w:val="24"/>
              </w:rPr>
              <w:t>Experience</w:t>
            </w:r>
          </w:p>
          <w:p w14:paraId="2F3F5927" w14:textId="77777777" w:rsidR="00ED115E" w:rsidRPr="004C061B" w:rsidRDefault="00ED115E" w:rsidP="00FB14BC">
            <w:pPr>
              <w:rPr>
                <w:rFonts w:ascii="Arial" w:hAnsi="Arial" w:cs="Arial"/>
                <w:sz w:val="24"/>
                <w:szCs w:val="24"/>
              </w:rPr>
            </w:pPr>
          </w:p>
        </w:tc>
        <w:tc>
          <w:tcPr>
            <w:tcW w:w="5053" w:type="dxa"/>
            <w:shd w:val="clear" w:color="auto" w:fill="auto"/>
          </w:tcPr>
          <w:p w14:paraId="2C4C07D5" w14:textId="77777777" w:rsidR="00ED115E" w:rsidRPr="004C061B" w:rsidRDefault="00ED115E" w:rsidP="00FB14BC">
            <w:pPr>
              <w:pStyle w:val="Default"/>
              <w:rPr>
                <w:rFonts w:ascii="Arial" w:hAnsi="Arial" w:cs="Arial"/>
                <w:color w:val="auto"/>
              </w:rPr>
            </w:pPr>
            <w:r w:rsidRPr="004C061B">
              <w:rPr>
                <w:rFonts w:ascii="Arial" w:hAnsi="Arial" w:cs="Arial"/>
                <w:color w:val="auto"/>
              </w:rPr>
              <w:t>Experience of complex social work with children and families</w:t>
            </w:r>
          </w:p>
          <w:p w14:paraId="7BD547F9" w14:textId="77777777" w:rsidR="00ED115E" w:rsidRPr="004C061B" w:rsidRDefault="00ED115E" w:rsidP="00FB14BC">
            <w:pPr>
              <w:pStyle w:val="Default"/>
              <w:rPr>
                <w:rFonts w:ascii="Arial" w:hAnsi="Arial" w:cs="Arial"/>
                <w:color w:val="auto"/>
              </w:rPr>
            </w:pPr>
          </w:p>
          <w:p w14:paraId="4037143E" w14:textId="77777777" w:rsidR="00ED115E" w:rsidRPr="004C061B" w:rsidRDefault="00ED115E" w:rsidP="00FB14BC">
            <w:pPr>
              <w:pStyle w:val="Default"/>
              <w:rPr>
                <w:rFonts w:ascii="Arial" w:hAnsi="Arial" w:cs="Arial"/>
                <w:color w:val="auto"/>
              </w:rPr>
            </w:pPr>
            <w:r w:rsidRPr="004C061B">
              <w:rPr>
                <w:rFonts w:ascii="Arial" w:hAnsi="Arial" w:cs="Arial"/>
                <w:color w:val="auto"/>
              </w:rPr>
              <w:t>Significant post qualification experience</w:t>
            </w:r>
          </w:p>
          <w:p w14:paraId="1C1060DF" w14:textId="77777777" w:rsidR="00AB0B0E" w:rsidRPr="004C061B" w:rsidRDefault="00AB0B0E" w:rsidP="00FB14BC">
            <w:pPr>
              <w:pStyle w:val="Default"/>
              <w:rPr>
                <w:rFonts w:ascii="Arial" w:hAnsi="Arial" w:cs="Arial"/>
                <w:color w:val="auto"/>
              </w:rPr>
            </w:pPr>
          </w:p>
          <w:p w14:paraId="3B611664" w14:textId="77777777" w:rsidR="00AB0B0E" w:rsidRPr="004C061B" w:rsidRDefault="00AB0B0E" w:rsidP="00AB0B0E">
            <w:pPr>
              <w:pStyle w:val="Default"/>
              <w:rPr>
                <w:rFonts w:ascii="Arial" w:hAnsi="Arial" w:cs="Arial"/>
                <w:color w:val="auto"/>
              </w:rPr>
            </w:pPr>
            <w:r w:rsidRPr="004C061B">
              <w:rPr>
                <w:rFonts w:ascii="Arial" w:hAnsi="Arial" w:cs="Arial"/>
                <w:color w:val="auto"/>
              </w:rPr>
              <w:t>Experience of prioritisation, care planning and service delivery for</w:t>
            </w:r>
            <w:r w:rsidR="003B5BAD" w:rsidRPr="004C061B">
              <w:rPr>
                <w:rFonts w:ascii="Arial" w:hAnsi="Arial" w:cs="Arial"/>
                <w:color w:val="auto"/>
              </w:rPr>
              <w:t xml:space="preserve"> </w:t>
            </w:r>
            <w:r w:rsidR="003B5BAD" w:rsidRPr="004C061B">
              <w:rPr>
                <w:rFonts w:ascii="Arial" w:hAnsi="Arial" w:cs="Arial"/>
              </w:rPr>
              <w:t>IRO/ CPCC/IFRO</w:t>
            </w:r>
            <w:r w:rsidRPr="004C061B">
              <w:rPr>
                <w:rFonts w:ascii="Arial" w:hAnsi="Arial" w:cs="Arial"/>
                <w:color w:val="auto"/>
              </w:rPr>
              <w:t xml:space="preserve">. </w:t>
            </w:r>
          </w:p>
          <w:p w14:paraId="16A4C9D4" w14:textId="77777777" w:rsidR="00ED115E" w:rsidRPr="004C061B" w:rsidRDefault="00ED115E" w:rsidP="00FB14BC">
            <w:pPr>
              <w:pStyle w:val="Default"/>
              <w:rPr>
                <w:rFonts w:ascii="Arial" w:hAnsi="Arial" w:cs="Arial"/>
                <w:color w:val="auto"/>
              </w:rPr>
            </w:pPr>
          </w:p>
          <w:p w14:paraId="4ADF9924" w14:textId="77777777" w:rsidR="00ED115E" w:rsidRPr="004C061B" w:rsidRDefault="00ED115E" w:rsidP="00FB14BC">
            <w:pPr>
              <w:pStyle w:val="Default"/>
              <w:rPr>
                <w:rFonts w:ascii="Arial" w:hAnsi="Arial" w:cs="Arial"/>
                <w:color w:val="auto"/>
              </w:rPr>
            </w:pPr>
            <w:r w:rsidRPr="004C061B">
              <w:rPr>
                <w:rFonts w:ascii="Arial" w:hAnsi="Arial" w:cs="Arial"/>
                <w:color w:val="auto"/>
              </w:rPr>
              <w:t>Experience of a wide range of statutory practice environments in Children’s Services and of diverse responsibilities</w:t>
            </w:r>
          </w:p>
          <w:p w14:paraId="7F02CCB8" w14:textId="77777777" w:rsidR="00ED115E" w:rsidRPr="004C061B" w:rsidRDefault="00ED115E" w:rsidP="00FB14BC">
            <w:pPr>
              <w:pStyle w:val="Default"/>
              <w:rPr>
                <w:rFonts w:ascii="Arial" w:hAnsi="Arial" w:cs="Arial"/>
                <w:color w:val="auto"/>
              </w:rPr>
            </w:pPr>
          </w:p>
          <w:p w14:paraId="2974BC76" w14:textId="77777777" w:rsidR="00ED115E" w:rsidRPr="004C061B" w:rsidRDefault="00ED115E" w:rsidP="00FB14BC">
            <w:pPr>
              <w:widowControl w:val="0"/>
              <w:adjustRightInd w:val="0"/>
              <w:textAlignment w:val="baseline"/>
              <w:rPr>
                <w:rFonts w:ascii="Arial" w:hAnsi="Arial" w:cs="Arial"/>
                <w:sz w:val="24"/>
                <w:szCs w:val="24"/>
              </w:rPr>
            </w:pPr>
            <w:r w:rsidRPr="004C061B">
              <w:rPr>
                <w:rFonts w:ascii="Arial" w:hAnsi="Arial" w:cs="Arial"/>
                <w:sz w:val="24"/>
                <w:szCs w:val="24"/>
              </w:rPr>
              <w:t>Experience of managing and supervising staff within accountability frameworks</w:t>
            </w:r>
          </w:p>
          <w:p w14:paraId="7E6EBA07" w14:textId="77777777" w:rsidR="00AD0BEB" w:rsidRPr="004C061B" w:rsidRDefault="00AD0BEB" w:rsidP="00FB14BC">
            <w:pPr>
              <w:widowControl w:val="0"/>
              <w:adjustRightInd w:val="0"/>
              <w:textAlignment w:val="baseline"/>
              <w:rPr>
                <w:rFonts w:ascii="Arial" w:hAnsi="Arial" w:cs="Arial"/>
                <w:sz w:val="24"/>
                <w:szCs w:val="24"/>
              </w:rPr>
            </w:pPr>
          </w:p>
          <w:p w14:paraId="78E3A376" w14:textId="77777777" w:rsidR="00AB0B0E" w:rsidRPr="004C061B" w:rsidRDefault="00AD0BEB" w:rsidP="00AD0BEB">
            <w:pPr>
              <w:pStyle w:val="Default"/>
              <w:rPr>
                <w:rFonts w:ascii="Arial" w:hAnsi="Arial" w:cs="Arial"/>
              </w:rPr>
            </w:pPr>
            <w:r w:rsidRPr="004C061B">
              <w:rPr>
                <w:rFonts w:ascii="Arial" w:hAnsi="Arial" w:cs="Arial"/>
              </w:rPr>
              <w:t>Knowledge and application of relevant operational policies, statutory regulations and government guidance on all issues related to the social care</w:t>
            </w:r>
            <w:r w:rsidR="003B5BAD" w:rsidRPr="004C061B">
              <w:rPr>
                <w:rFonts w:ascii="Arial" w:hAnsi="Arial" w:cs="Arial"/>
              </w:rPr>
              <w:t>,</w:t>
            </w:r>
            <w:r w:rsidRPr="004C061B">
              <w:rPr>
                <w:rFonts w:ascii="Arial" w:hAnsi="Arial" w:cs="Arial"/>
              </w:rPr>
              <w:t xml:space="preserve"> safeguarding of children </w:t>
            </w:r>
            <w:r w:rsidR="003B5BAD" w:rsidRPr="004C061B">
              <w:rPr>
                <w:rFonts w:ascii="Arial" w:hAnsi="Arial" w:cs="Arial"/>
              </w:rPr>
              <w:t>and foster</w:t>
            </w:r>
            <w:r w:rsidR="002A0FC9" w:rsidRPr="004C061B">
              <w:rPr>
                <w:rFonts w:ascii="Arial" w:hAnsi="Arial" w:cs="Arial"/>
              </w:rPr>
              <w:t>ing</w:t>
            </w:r>
            <w:r w:rsidR="003B5BAD" w:rsidRPr="004C061B">
              <w:rPr>
                <w:rFonts w:ascii="Arial" w:hAnsi="Arial" w:cs="Arial"/>
              </w:rPr>
              <w:t xml:space="preserve">. </w:t>
            </w:r>
          </w:p>
          <w:p w14:paraId="5002EF0F" w14:textId="77777777" w:rsidR="00ED115E" w:rsidRPr="004C061B" w:rsidRDefault="00ED115E" w:rsidP="00FB14BC">
            <w:pPr>
              <w:pStyle w:val="Default"/>
              <w:jc w:val="both"/>
              <w:rPr>
                <w:rFonts w:ascii="Arial" w:hAnsi="Arial" w:cs="Arial"/>
                <w:color w:val="auto"/>
              </w:rPr>
            </w:pPr>
          </w:p>
        </w:tc>
        <w:tc>
          <w:tcPr>
            <w:tcW w:w="5245" w:type="dxa"/>
            <w:shd w:val="clear" w:color="auto" w:fill="auto"/>
          </w:tcPr>
          <w:p w14:paraId="1B9A02C5" w14:textId="77777777" w:rsidR="00ED115E" w:rsidRPr="004C061B" w:rsidRDefault="00ED115E" w:rsidP="00FB14BC">
            <w:pPr>
              <w:rPr>
                <w:rFonts w:ascii="Arial" w:hAnsi="Arial" w:cs="Arial"/>
                <w:sz w:val="24"/>
                <w:szCs w:val="24"/>
              </w:rPr>
            </w:pPr>
            <w:r w:rsidRPr="004C061B">
              <w:rPr>
                <w:rFonts w:ascii="Arial" w:hAnsi="Arial" w:cs="Arial"/>
                <w:sz w:val="24"/>
                <w:szCs w:val="24"/>
              </w:rPr>
              <w:lastRenderedPageBreak/>
              <w:t>Involvement in leading and developing specialist areas of practice and securing colleague support</w:t>
            </w:r>
          </w:p>
          <w:p w14:paraId="7E68FDC1" w14:textId="77777777" w:rsidR="00ED115E" w:rsidRPr="004C061B" w:rsidRDefault="00ED115E" w:rsidP="00FB14BC">
            <w:pPr>
              <w:pStyle w:val="Default"/>
              <w:jc w:val="both"/>
              <w:rPr>
                <w:rFonts w:ascii="Arial" w:hAnsi="Arial" w:cs="Arial"/>
                <w:color w:val="auto"/>
              </w:rPr>
            </w:pPr>
          </w:p>
        </w:tc>
      </w:tr>
      <w:tr w:rsidR="00ED115E" w:rsidRPr="004C061B" w14:paraId="2EDB31FB" w14:textId="77777777" w:rsidTr="00FB14BC">
        <w:tc>
          <w:tcPr>
            <w:tcW w:w="3560" w:type="dxa"/>
            <w:shd w:val="clear" w:color="auto" w:fill="auto"/>
          </w:tcPr>
          <w:p w14:paraId="3734A5F3" w14:textId="77777777" w:rsidR="00ED115E" w:rsidRPr="004C061B" w:rsidRDefault="00ED115E" w:rsidP="00FB14BC">
            <w:pPr>
              <w:rPr>
                <w:rFonts w:ascii="Arial" w:hAnsi="Arial" w:cs="Arial"/>
                <w:sz w:val="24"/>
                <w:szCs w:val="24"/>
              </w:rPr>
            </w:pPr>
          </w:p>
          <w:p w14:paraId="79CF3FAE" w14:textId="77777777" w:rsidR="00ED115E" w:rsidRPr="004C061B" w:rsidRDefault="00ED115E" w:rsidP="00FB14BC">
            <w:pPr>
              <w:rPr>
                <w:rFonts w:ascii="Arial" w:hAnsi="Arial" w:cs="Arial"/>
                <w:sz w:val="24"/>
                <w:szCs w:val="24"/>
              </w:rPr>
            </w:pPr>
            <w:r w:rsidRPr="004C061B">
              <w:rPr>
                <w:rFonts w:ascii="Arial" w:hAnsi="Arial" w:cs="Arial"/>
                <w:sz w:val="24"/>
                <w:szCs w:val="24"/>
              </w:rPr>
              <w:t>Skills</w:t>
            </w:r>
          </w:p>
          <w:p w14:paraId="1ECADF56" w14:textId="77777777" w:rsidR="00ED115E" w:rsidRPr="004C061B" w:rsidRDefault="00ED115E" w:rsidP="00FB14BC">
            <w:pPr>
              <w:rPr>
                <w:rFonts w:ascii="Arial" w:hAnsi="Arial" w:cs="Arial"/>
                <w:sz w:val="24"/>
                <w:szCs w:val="24"/>
              </w:rPr>
            </w:pPr>
          </w:p>
        </w:tc>
        <w:tc>
          <w:tcPr>
            <w:tcW w:w="5053" w:type="dxa"/>
            <w:shd w:val="clear" w:color="auto" w:fill="auto"/>
          </w:tcPr>
          <w:p w14:paraId="67E6BA16" w14:textId="77777777" w:rsidR="00ED115E" w:rsidRPr="004C061B" w:rsidRDefault="00ED115E" w:rsidP="009B42D6">
            <w:pPr>
              <w:pStyle w:val="Default"/>
              <w:rPr>
                <w:rFonts w:ascii="Arial" w:hAnsi="Arial" w:cs="Arial"/>
              </w:rPr>
            </w:pPr>
            <w:r w:rsidRPr="004C061B">
              <w:rPr>
                <w:rFonts w:ascii="Arial" w:hAnsi="Arial" w:cs="Arial"/>
              </w:rPr>
              <w:t>Strong analytical skills and ability to present clear and succinct written documents</w:t>
            </w:r>
          </w:p>
          <w:p w14:paraId="197DC1A6" w14:textId="77777777" w:rsidR="00ED115E" w:rsidRPr="004C061B" w:rsidRDefault="00ED115E" w:rsidP="009B42D6">
            <w:pPr>
              <w:pStyle w:val="Default"/>
              <w:rPr>
                <w:rFonts w:ascii="Arial" w:hAnsi="Arial" w:cs="Arial"/>
              </w:rPr>
            </w:pPr>
          </w:p>
          <w:p w14:paraId="087AC71D" w14:textId="77777777" w:rsidR="00ED115E" w:rsidRPr="004C061B" w:rsidRDefault="00ED115E" w:rsidP="009B42D6">
            <w:pPr>
              <w:pStyle w:val="Default"/>
              <w:rPr>
                <w:rFonts w:ascii="Arial" w:hAnsi="Arial" w:cs="Arial"/>
              </w:rPr>
            </w:pPr>
            <w:r w:rsidRPr="004C061B">
              <w:rPr>
                <w:rFonts w:ascii="Arial" w:hAnsi="Arial" w:cs="Arial"/>
              </w:rPr>
              <w:t xml:space="preserve">A record of effective work with colleagues, other statutory agencies and the voluntary sector  </w:t>
            </w:r>
          </w:p>
          <w:p w14:paraId="693553C9" w14:textId="77777777" w:rsidR="00ED115E" w:rsidRPr="004C061B" w:rsidRDefault="00ED115E" w:rsidP="009B42D6">
            <w:pPr>
              <w:pStyle w:val="Default"/>
              <w:rPr>
                <w:rFonts w:ascii="Arial" w:hAnsi="Arial" w:cs="Arial"/>
              </w:rPr>
            </w:pPr>
          </w:p>
          <w:p w14:paraId="3DDC4553" w14:textId="77777777" w:rsidR="00ED115E" w:rsidRPr="004C061B" w:rsidRDefault="00ED115E" w:rsidP="009B42D6">
            <w:pPr>
              <w:widowControl w:val="0"/>
              <w:adjustRightInd w:val="0"/>
              <w:textAlignment w:val="baseline"/>
              <w:rPr>
                <w:rFonts w:ascii="Arial" w:hAnsi="Arial" w:cs="Arial"/>
                <w:sz w:val="24"/>
                <w:szCs w:val="24"/>
              </w:rPr>
            </w:pPr>
            <w:r w:rsidRPr="004C061B">
              <w:rPr>
                <w:rFonts w:ascii="Arial" w:hAnsi="Arial" w:cs="Arial"/>
                <w:sz w:val="24"/>
                <w:szCs w:val="24"/>
              </w:rPr>
              <w:t>Ability to undertake strategic planning,  implementation and evaluation</w:t>
            </w:r>
          </w:p>
          <w:p w14:paraId="465C4BEE" w14:textId="77777777" w:rsidR="00ED115E" w:rsidRPr="004C061B" w:rsidRDefault="00ED115E" w:rsidP="009B42D6">
            <w:pPr>
              <w:widowControl w:val="0"/>
              <w:adjustRightInd w:val="0"/>
              <w:textAlignment w:val="baseline"/>
              <w:rPr>
                <w:rFonts w:ascii="Arial" w:hAnsi="Arial" w:cs="Arial"/>
                <w:sz w:val="24"/>
                <w:szCs w:val="24"/>
              </w:rPr>
            </w:pPr>
          </w:p>
          <w:p w14:paraId="5DD9CDF0" w14:textId="77777777" w:rsidR="00ED115E" w:rsidRPr="004C061B" w:rsidRDefault="00ED115E" w:rsidP="009B42D6">
            <w:pPr>
              <w:widowControl w:val="0"/>
              <w:adjustRightInd w:val="0"/>
              <w:textAlignment w:val="baseline"/>
              <w:rPr>
                <w:rFonts w:ascii="Arial" w:hAnsi="Arial" w:cs="Arial"/>
                <w:sz w:val="24"/>
                <w:szCs w:val="24"/>
              </w:rPr>
            </w:pPr>
            <w:r w:rsidRPr="004C061B">
              <w:rPr>
                <w:rFonts w:ascii="Arial" w:hAnsi="Arial" w:cs="Arial"/>
                <w:sz w:val="24"/>
                <w:szCs w:val="24"/>
              </w:rPr>
              <w:t>Ability to develop and sustain systems and processes to manage case work and budgets in order to provide focused social work activity</w:t>
            </w:r>
          </w:p>
          <w:p w14:paraId="07BE6049" w14:textId="77777777" w:rsidR="00ED115E" w:rsidRPr="004C061B" w:rsidRDefault="00ED115E" w:rsidP="009B42D6">
            <w:pPr>
              <w:widowControl w:val="0"/>
              <w:adjustRightInd w:val="0"/>
              <w:textAlignment w:val="baseline"/>
              <w:rPr>
                <w:rFonts w:ascii="Arial" w:hAnsi="Arial" w:cs="Arial"/>
                <w:sz w:val="24"/>
                <w:szCs w:val="24"/>
              </w:rPr>
            </w:pPr>
          </w:p>
          <w:p w14:paraId="2D8079CE" w14:textId="77777777" w:rsidR="00ED115E" w:rsidRPr="004C061B" w:rsidRDefault="00ED115E" w:rsidP="009B42D6">
            <w:pPr>
              <w:widowControl w:val="0"/>
              <w:adjustRightInd w:val="0"/>
              <w:textAlignment w:val="baseline"/>
              <w:rPr>
                <w:rFonts w:ascii="Arial" w:hAnsi="Arial" w:cs="Arial"/>
                <w:sz w:val="24"/>
                <w:szCs w:val="24"/>
              </w:rPr>
            </w:pPr>
            <w:r w:rsidRPr="004C061B">
              <w:rPr>
                <w:rFonts w:ascii="Arial" w:hAnsi="Arial" w:cs="Arial"/>
                <w:sz w:val="24"/>
                <w:szCs w:val="24"/>
              </w:rPr>
              <w:t>Ability to manage performance aimed at achieving good outcomes for children and families</w:t>
            </w:r>
            <w:r w:rsidR="003B5BAD" w:rsidRPr="004C061B">
              <w:rPr>
                <w:rFonts w:ascii="Arial" w:hAnsi="Arial" w:cs="Arial"/>
                <w:sz w:val="24"/>
                <w:szCs w:val="24"/>
              </w:rPr>
              <w:t xml:space="preserve">. </w:t>
            </w:r>
          </w:p>
          <w:p w14:paraId="34CDB0E6" w14:textId="77777777" w:rsidR="00ED115E" w:rsidRPr="004C061B" w:rsidRDefault="00ED115E" w:rsidP="009B42D6">
            <w:pPr>
              <w:rPr>
                <w:rFonts w:ascii="Arial" w:hAnsi="Arial" w:cs="Arial"/>
                <w:sz w:val="24"/>
                <w:szCs w:val="24"/>
              </w:rPr>
            </w:pPr>
          </w:p>
          <w:p w14:paraId="520831F5" w14:textId="77777777" w:rsidR="00ED115E" w:rsidRPr="004C061B" w:rsidRDefault="00ED115E" w:rsidP="009B42D6">
            <w:pPr>
              <w:widowControl w:val="0"/>
              <w:adjustRightInd w:val="0"/>
              <w:textAlignment w:val="baseline"/>
              <w:rPr>
                <w:rFonts w:ascii="Arial" w:hAnsi="Arial" w:cs="Arial"/>
                <w:sz w:val="24"/>
                <w:szCs w:val="24"/>
              </w:rPr>
            </w:pPr>
            <w:r w:rsidRPr="004C061B">
              <w:rPr>
                <w:rFonts w:ascii="Arial" w:hAnsi="Arial" w:cs="Arial"/>
                <w:sz w:val="24"/>
                <w:szCs w:val="24"/>
              </w:rPr>
              <w:t>Understanding of what good quality social work is</w:t>
            </w:r>
          </w:p>
          <w:p w14:paraId="1F716C02" w14:textId="77777777" w:rsidR="002A0FC9" w:rsidRPr="004C061B" w:rsidRDefault="002A0FC9" w:rsidP="009B42D6">
            <w:pPr>
              <w:widowControl w:val="0"/>
              <w:adjustRightInd w:val="0"/>
              <w:textAlignment w:val="baseline"/>
              <w:rPr>
                <w:rFonts w:ascii="Arial" w:hAnsi="Arial" w:cs="Arial"/>
                <w:sz w:val="24"/>
                <w:szCs w:val="24"/>
              </w:rPr>
            </w:pPr>
          </w:p>
          <w:p w14:paraId="5D4940B2" w14:textId="77777777" w:rsidR="00ED115E" w:rsidRPr="004C061B" w:rsidRDefault="00ED115E" w:rsidP="009B42D6">
            <w:pPr>
              <w:widowControl w:val="0"/>
              <w:adjustRightInd w:val="0"/>
              <w:textAlignment w:val="baseline"/>
              <w:rPr>
                <w:rFonts w:ascii="Arial" w:hAnsi="Arial" w:cs="Arial"/>
                <w:sz w:val="24"/>
                <w:szCs w:val="24"/>
              </w:rPr>
            </w:pPr>
            <w:r w:rsidRPr="004C061B">
              <w:rPr>
                <w:rFonts w:ascii="Arial" w:hAnsi="Arial" w:cs="Arial"/>
                <w:sz w:val="24"/>
                <w:szCs w:val="24"/>
              </w:rPr>
              <w:t>Ability to define expectations of staff, manage individual performance and promote professional development</w:t>
            </w:r>
          </w:p>
          <w:p w14:paraId="5E43E0CD" w14:textId="77777777" w:rsidR="00ED115E" w:rsidRPr="004C061B" w:rsidRDefault="00ED115E" w:rsidP="009B42D6">
            <w:pPr>
              <w:rPr>
                <w:rFonts w:ascii="Arial" w:hAnsi="Arial" w:cs="Arial"/>
                <w:sz w:val="24"/>
                <w:szCs w:val="24"/>
              </w:rPr>
            </w:pPr>
          </w:p>
          <w:p w14:paraId="6D140724" w14:textId="77777777" w:rsidR="00ED115E" w:rsidRPr="004C061B" w:rsidRDefault="00ED115E" w:rsidP="009B42D6">
            <w:pPr>
              <w:widowControl w:val="0"/>
              <w:adjustRightInd w:val="0"/>
              <w:textAlignment w:val="baseline"/>
              <w:rPr>
                <w:rFonts w:ascii="Arial" w:hAnsi="Arial" w:cs="Arial"/>
                <w:sz w:val="24"/>
                <w:szCs w:val="24"/>
              </w:rPr>
            </w:pPr>
            <w:r w:rsidRPr="004C061B">
              <w:rPr>
                <w:rFonts w:ascii="Arial" w:hAnsi="Arial" w:cs="Arial"/>
                <w:sz w:val="24"/>
                <w:szCs w:val="24"/>
              </w:rPr>
              <w:t>Ability to communicate effectively with staff at all levels within the organisation, and with children and families using the service</w:t>
            </w:r>
          </w:p>
          <w:p w14:paraId="3462D4C8" w14:textId="77777777" w:rsidR="00ED115E" w:rsidRPr="004C061B" w:rsidRDefault="00ED115E" w:rsidP="009B42D6">
            <w:pPr>
              <w:rPr>
                <w:rFonts w:ascii="Arial" w:hAnsi="Arial" w:cs="Arial"/>
                <w:sz w:val="24"/>
                <w:szCs w:val="24"/>
              </w:rPr>
            </w:pPr>
          </w:p>
          <w:p w14:paraId="4E89DB4A" w14:textId="77777777" w:rsidR="00ED115E" w:rsidRPr="004C061B" w:rsidRDefault="00ED115E" w:rsidP="009B42D6">
            <w:pPr>
              <w:widowControl w:val="0"/>
              <w:adjustRightInd w:val="0"/>
              <w:textAlignment w:val="baseline"/>
              <w:rPr>
                <w:rFonts w:ascii="Arial" w:hAnsi="Arial" w:cs="Arial"/>
                <w:sz w:val="24"/>
                <w:szCs w:val="24"/>
              </w:rPr>
            </w:pPr>
            <w:r w:rsidRPr="004C061B">
              <w:rPr>
                <w:rFonts w:ascii="Arial" w:hAnsi="Arial" w:cs="Arial"/>
                <w:sz w:val="24"/>
                <w:szCs w:val="24"/>
              </w:rPr>
              <w:t xml:space="preserve">Ability to manage a service that promotes equality of opportunity and collaborative </w:t>
            </w:r>
            <w:r w:rsidRPr="004C061B">
              <w:rPr>
                <w:rFonts w:ascii="Arial" w:hAnsi="Arial" w:cs="Arial"/>
                <w:sz w:val="24"/>
                <w:szCs w:val="24"/>
              </w:rPr>
              <w:lastRenderedPageBreak/>
              <w:t>working, ensuring that staff are aware of the requirement to deliver non-discriminatory services and to promote greater equity for disadvantaged groups</w:t>
            </w:r>
          </w:p>
          <w:p w14:paraId="19AE8F89" w14:textId="77777777" w:rsidR="00ED115E" w:rsidRPr="004C061B" w:rsidRDefault="00ED115E" w:rsidP="009B42D6">
            <w:pPr>
              <w:rPr>
                <w:rFonts w:ascii="Arial" w:hAnsi="Arial" w:cs="Arial"/>
                <w:sz w:val="24"/>
                <w:szCs w:val="24"/>
              </w:rPr>
            </w:pPr>
          </w:p>
          <w:p w14:paraId="58C53297" w14:textId="77777777" w:rsidR="00ED115E" w:rsidRPr="004C061B" w:rsidRDefault="00ED115E" w:rsidP="009B42D6">
            <w:pPr>
              <w:rPr>
                <w:rFonts w:ascii="Arial" w:hAnsi="Arial" w:cs="Arial"/>
                <w:sz w:val="24"/>
                <w:szCs w:val="24"/>
              </w:rPr>
            </w:pPr>
            <w:r w:rsidRPr="004C061B">
              <w:rPr>
                <w:rFonts w:ascii="Arial" w:hAnsi="Arial" w:cs="Arial"/>
                <w:sz w:val="24"/>
                <w:szCs w:val="24"/>
              </w:rPr>
              <w:t xml:space="preserve">Use of IT systems </w:t>
            </w:r>
          </w:p>
          <w:p w14:paraId="2032B10F" w14:textId="77777777" w:rsidR="00ED115E" w:rsidRPr="004C061B" w:rsidRDefault="00ED115E" w:rsidP="009B42D6">
            <w:pPr>
              <w:pStyle w:val="Default"/>
              <w:rPr>
                <w:rFonts w:ascii="Arial" w:hAnsi="Arial" w:cs="Arial"/>
                <w:color w:val="auto"/>
              </w:rPr>
            </w:pPr>
          </w:p>
        </w:tc>
        <w:tc>
          <w:tcPr>
            <w:tcW w:w="5245" w:type="dxa"/>
            <w:shd w:val="clear" w:color="auto" w:fill="auto"/>
          </w:tcPr>
          <w:p w14:paraId="53BF5CFF" w14:textId="77777777" w:rsidR="00ED115E" w:rsidRPr="004C061B" w:rsidRDefault="00ED115E" w:rsidP="00FB14BC">
            <w:pPr>
              <w:rPr>
                <w:rFonts w:ascii="Arial" w:hAnsi="Arial" w:cs="Arial"/>
                <w:sz w:val="24"/>
                <w:szCs w:val="24"/>
              </w:rPr>
            </w:pPr>
          </w:p>
          <w:p w14:paraId="6F5F8697" w14:textId="77777777" w:rsidR="00ED115E" w:rsidRPr="004C061B" w:rsidRDefault="00ED115E" w:rsidP="00FB14BC">
            <w:pPr>
              <w:rPr>
                <w:rFonts w:ascii="Arial" w:hAnsi="Arial" w:cs="Arial"/>
                <w:sz w:val="24"/>
                <w:szCs w:val="24"/>
              </w:rPr>
            </w:pPr>
            <w:r w:rsidRPr="004C061B">
              <w:rPr>
                <w:rFonts w:ascii="Arial" w:hAnsi="Arial" w:cs="Arial"/>
                <w:sz w:val="24"/>
                <w:szCs w:val="24"/>
              </w:rPr>
              <w:t>Skills in project management</w:t>
            </w:r>
          </w:p>
          <w:p w14:paraId="3EBB3489" w14:textId="77777777" w:rsidR="00ED115E" w:rsidRPr="004C061B" w:rsidRDefault="00ED115E" w:rsidP="00FB14BC">
            <w:pPr>
              <w:pStyle w:val="Default"/>
              <w:jc w:val="both"/>
              <w:rPr>
                <w:rFonts w:ascii="Arial" w:hAnsi="Arial" w:cs="Arial"/>
                <w:color w:val="auto"/>
              </w:rPr>
            </w:pPr>
          </w:p>
        </w:tc>
      </w:tr>
      <w:tr w:rsidR="00ED115E" w:rsidRPr="004C061B" w14:paraId="243E971A" w14:textId="77777777" w:rsidTr="00FB14BC">
        <w:tc>
          <w:tcPr>
            <w:tcW w:w="3560" w:type="dxa"/>
            <w:shd w:val="clear" w:color="auto" w:fill="auto"/>
          </w:tcPr>
          <w:p w14:paraId="2A19253B" w14:textId="77777777" w:rsidR="00ED115E" w:rsidRPr="004C061B" w:rsidRDefault="00ED115E" w:rsidP="00FB14BC">
            <w:pPr>
              <w:rPr>
                <w:rFonts w:ascii="Arial" w:hAnsi="Arial" w:cs="Arial"/>
                <w:sz w:val="24"/>
                <w:szCs w:val="24"/>
              </w:rPr>
            </w:pPr>
          </w:p>
          <w:p w14:paraId="21B60102" w14:textId="77777777" w:rsidR="00ED115E" w:rsidRPr="004C061B" w:rsidRDefault="00ED115E" w:rsidP="00FB14BC">
            <w:pPr>
              <w:rPr>
                <w:rFonts w:ascii="Arial" w:hAnsi="Arial" w:cs="Arial"/>
                <w:sz w:val="24"/>
                <w:szCs w:val="24"/>
              </w:rPr>
            </w:pPr>
            <w:r w:rsidRPr="004C061B">
              <w:rPr>
                <w:rFonts w:ascii="Arial" w:hAnsi="Arial" w:cs="Arial"/>
                <w:sz w:val="24"/>
                <w:szCs w:val="24"/>
              </w:rPr>
              <w:t>Knowledge</w:t>
            </w:r>
          </w:p>
          <w:p w14:paraId="5E516285" w14:textId="77777777" w:rsidR="00ED115E" w:rsidRPr="004C061B" w:rsidRDefault="00ED115E" w:rsidP="00FB14BC">
            <w:pPr>
              <w:rPr>
                <w:rFonts w:ascii="Arial" w:hAnsi="Arial" w:cs="Arial"/>
                <w:sz w:val="24"/>
                <w:szCs w:val="24"/>
              </w:rPr>
            </w:pPr>
          </w:p>
        </w:tc>
        <w:tc>
          <w:tcPr>
            <w:tcW w:w="5053" w:type="dxa"/>
            <w:shd w:val="clear" w:color="auto" w:fill="auto"/>
          </w:tcPr>
          <w:p w14:paraId="733D7C61" w14:textId="77777777" w:rsidR="00ED115E" w:rsidRPr="004C061B" w:rsidRDefault="00ED115E" w:rsidP="00FB14BC">
            <w:pPr>
              <w:widowControl w:val="0"/>
              <w:adjustRightInd w:val="0"/>
              <w:textAlignment w:val="baseline"/>
              <w:rPr>
                <w:rFonts w:ascii="Arial" w:hAnsi="Arial" w:cs="Arial"/>
                <w:sz w:val="24"/>
                <w:szCs w:val="24"/>
              </w:rPr>
            </w:pPr>
            <w:r w:rsidRPr="004C061B">
              <w:rPr>
                <w:rFonts w:ascii="Arial" w:hAnsi="Arial" w:cs="Arial"/>
                <w:sz w:val="24"/>
                <w:szCs w:val="24"/>
              </w:rPr>
              <w:t>Knowledge of the Government, national and Council priorities and policies including those relating to personnel</w:t>
            </w:r>
          </w:p>
          <w:p w14:paraId="18D97CF1" w14:textId="77777777" w:rsidR="00ED115E" w:rsidRPr="004C061B" w:rsidRDefault="00ED115E" w:rsidP="00FB14BC">
            <w:pPr>
              <w:widowControl w:val="0"/>
              <w:adjustRightInd w:val="0"/>
              <w:textAlignment w:val="baseline"/>
              <w:rPr>
                <w:rFonts w:ascii="Arial" w:hAnsi="Arial" w:cs="Arial"/>
                <w:sz w:val="24"/>
                <w:szCs w:val="24"/>
              </w:rPr>
            </w:pPr>
          </w:p>
          <w:p w14:paraId="6A9AEC03" w14:textId="77777777" w:rsidR="00ED115E" w:rsidRPr="004C061B" w:rsidRDefault="00ED115E" w:rsidP="00FB14BC">
            <w:pPr>
              <w:widowControl w:val="0"/>
              <w:adjustRightInd w:val="0"/>
              <w:textAlignment w:val="baseline"/>
              <w:rPr>
                <w:rFonts w:ascii="Arial" w:hAnsi="Arial" w:cs="Arial"/>
                <w:sz w:val="24"/>
                <w:szCs w:val="24"/>
              </w:rPr>
            </w:pPr>
            <w:r w:rsidRPr="004C061B">
              <w:rPr>
                <w:rFonts w:ascii="Arial" w:hAnsi="Arial" w:cs="Arial"/>
                <w:sz w:val="24"/>
                <w:szCs w:val="24"/>
              </w:rPr>
              <w:t>Knowledge of childcare legislation, statutory guidance and the Wolverhampton Child Protection Procedures</w:t>
            </w:r>
          </w:p>
          <w:p w14:paraId="545D0D59" w14:textId="77777777" w:rsidR="002A0FC9" w:rsidRPr="004C061B" w:rsidRDefault="002A0FC9" w:rsidP="00FB14BC">
            <w:pPr>
              <w:widowControl w:val="0"/>
              <w:adjustRightInd w:val="0"/>
              <w:textAlignment w:val="baseline"/>
              <w:rPr>
                <w:rFonts w:ascii="Arial" w:hAnsi="Arial" w:cs="Arial"/>
                <w:sz w:val="24"/>
                <w:szCs w:val="24"/>
              </w:rPr>
            </w:pPr>
          </w:p>
          <w:p w14:paraId="10D5FC81" w14:textId="77777777" w:rsidR="002A0FC9" w:rsidRPr="004C061B" w:rsidRDefault="002A0FC9" w:rsidP="002A0FC9">
            <w:pPr>
              <w:pStyle w:val="Default"/>
              <w:jc w:val="both"/>
              <w:rPr>
                <w:rFonts w:ascii="Arial" w:hAnsi="Arial" w:cs="Arial"/>
                <w:color w:val="auto"/>
              </w:rPr>
            </w:pPr>
            <w:r w:rsidRPr="004C061B">
              <w:rPr>
                <w:rFonts w:ascii="Arial" w:hAnsi="Arial" w:cs="Arial"/>
                <w:color w:val="auto"/>
              </w:rPr>
              <w:t>Comprehensive knowledge of fostering standards</w:t>
            </w:r>
          </w:p>
          <w:p w14:paraId="7C44AD49" w14:textId="77777777" w:rsidR="002A0FC9" w:rsidRPr="004C061B" w:rsidRDefault="002A0FC9" w:rsidP="00FB14BC">
            <w:pPr>
              <w:widowControl w:val="0"/>
              <w:adjustRightInd w:val="0"/>
              <w:textAlignment w:val="baseline"/>
              <w:rPr>
                <w:rFonts w:ascii="Arial" w:hAnsi="Arial" w:cs="Arial"/>
                <w:sz w:val="24"/>
                <w:szCs w:val="24"/>
              </w:rPr>
            </w:pPr>
          </w:p>
          <w:p w14:paraId="71B8D436" w14:textId="77777777" w:rsidR="00ED115E" w:rsidRPr="004C061B" w:rsidRDefault="00ED115E" w:rsidP="00FB14BC">
            <w:pPr>
              <w:rPr>
                <w:rFonts w:ascii="Arial" w:hAnsi="Arial" w:cs="Arial"/>
                <w:sz w:val="24"/>
                <w:szCs w:val="24"/>
              </w:rPr>
            </w:pPr>
          </w:p>
          <w:p w14:paraId="5AB1FDD9" w14:textId="77777777" w:rsidR="00ED115E" w:rsidRPr="004C061B" w:rsidRDefault="00ED115E" w:rsidP="00FB14BC">
            <w:pPr>
              <w:pStyle w:val="Default"/>
              <w:rPr>
                <w:rFonts w:ascii="Arial" w:hAnsi="Arial" w:cs="Arial"/>
                <w:color w:val="auto"/>
              </w:rPr>
            </w:pPr>
            <w:r w:rsidRPr="004C061B">
              <w:rPr>
                <w:rFonts w:ascii="Arial" w:hAnsi="Arial" w:cs="Arial"/>
                <w:color w:val="auto"/>
              </w:rPr>
              <w:t xml:space="preserve">Knowledge and understanding of a range of systemic and </w:t>
            </w:r>
            <w:r w:rsidR="00F70702" w:rsidRPr="004C061B">
              <w:rPr>
                <w:rFonts w:ascii="Arial" w:hAnsi="Arial" w:cs="Arial"/>
                <w:color w:val="auto"/>
              </w:rPr>
              <w:t>evidence-based</w:t>
            </w:r>
            <w:r w:rsidRPr="004C061B">
              <w:rPr>
                <w:rFonts w:ascii="Arial" w:hAnsi="Arial" w:cs="Arial"/>
                <w:color w:val="auto"/>
              </w:rPr>
              <w:t xml:space="preserve"> interventions</w:t>
            </w:r>
          </w:p>
          <w:p w14:paraId="79644CC3" w14:textId="77777777" w:rsidR="00ED115E" w:rsidRPr="004C061B" w:rsidRDefault="00ED115E" w:rsidP="00FB14BC">
            <w:pPr>
              <w:rPr>
                <w:rFonts w:ascii="Arial" w:hAnsi="Arial" w:cs="Arial"/>
                <w:sz w:val="24"/>
                <w:szCs w:val="24"/>
              </w:rPr>
            </w:pPr>
          </w:p>
          <w:p w14:paraId="17E1DA5D" w14:textId="77777777" w:rsidR="00ED115E" w:rsidRPr="004C061B" w:rsidRDefault="00ED115E" w:rsidP="00FB14BC">
            <w:pPr>
              <w:widowControl w:val="0"/>
              <w:adjustRightInd w:val="0"/>
              <w:textAlignment w:val="baseline"/>
              <w:rPr>
                <w:rFonts w:ascii="Arial" w:hAnsi="Arial" w:cs="Arial"/>
                <w:sz w:val="24"/>
                <w:szCs w:val="24"/>
              </w:rPr>
            </w:pPr>
            <w:r w:rsidRPr="004C061B">
              <w:rPr>
                <w:rFonts w:ascii="Arial" w:hAnsi="Arial" w:cs="Arial"/>
                <w:sz w:val="24"/>
                <w:szCs w:val="24"/>
              </w:rPr>
              <w:t>Knowledge and understanding of Government and Council performance indicators and targets</w:t>
            </w:r>
          </w:p>
          <w:p w14:paraId="4E82EFA3" w14:textId="77777777" w:rsidR="00AD0BEB" w:rsidRPr="004C061B" w:rsidRDefault="00AD0BEB" w:rsidP="00FB14BC">
            <w:pPr>
              <w:widowControl w:val="0"/>
              <w:adjustRightInd w:val="0"/>
              <w:textAlignment w:val="baseline"/>
              <w:rPr>
                <w:rFonts w:ascii="Arial" w:hAnsi="Arial" w:cs="Arial"/>
                <w:sz w:val="24"/>
                <w:szCs w:val="24"/>
              </w:rPr>
            </w:pPr>
          </w:p>
          <w:p w14:paraId="10300F7E" w14:textId="77777777" w:rsidR="00ED115E" w:rsidRPr="004C061B" w:rsidRDefault="00ED115E" w:rsidP="00FB14BC">
            <w:pPr>
              <w:rPr>
                <w:rFonts w:ascii="Arial" w:hAnsi="Arial" w:cs="Arial"/>
                <w:sz w:val="24"/>
                <w:szCs w:val="24"/>
              </w:rPr>
            </w:pPr>
            <w:r w:rsidRPr="004C061B">
              <w:rPr>
                <w:rFonts w:ascii="Arial" w:hAnsi="Arial" w:cs="Arial"/>
                <w:sz w:val="24"/>
                <w:szCs w:val="24"/>
              </w:rPr>
              <w:t>Knowledge and awareness of issues relating to communities from different racial and cultural backgrounds and Equal Opportunities</w:t>
            </w:r>
          </w:p>
          <w:p w14:paraId="1ECF0EFF" w14:textId="77777777" w:rsidR="009B42D6" w:rsidRPr="004C061B" w:rsidRDefault="009B42D6" w:rsidP="00FB14BC">
            <w:pPr>
              <w:rPr>
                <w:rFonts w:ascii="Arial" w:hAnsi="Arial" w:cs="Arial"/>
                <w:sz w:val="24"/>
                <w:szCs w:val="24"/>
              </w:rPr>
            </w:pPr>
          </w:p>
          <w:p w14:paraId="087F0549" w14:textId="77777777" w:rsidR="00ED115E" w:rsidRPr="004C061B" w:rsidRDefault="009B42D6" w:rsidP="009B42D6">
            <w:pPr>
              <w:rPr>
                <w:rFonts w:ascii="Arial" w:hAnsi="Arial" w:cs="Arial"/>
                <w:sz w:val="24"/>
                <w:szCs w:val="24"/>
              </w:rPr>
            </w:pPr>
            <w:r w:rsidRPr="004C061B">
              <w:rPr>
                <w:rFonts w:ascii="Arial" w:hAnsi="Arial" w:cs="Arial"/>
                <w:sz w:val="24"/>
                <w:szCs w:val="24"/>
              </w:rPr>
              <w:t xml:space="preserve">Knowledge and awareness of the Equality Act and the nine protected characteristics;  age, disability, gender reassignment, race, religion or belief, sex, sexual orientation, marriage and </w:t>
            </w:r>
            <w:r w:rsidRPr="004C061B">
              <w:rPr>
                <w:rFonts w:ascii="Arial" w:hAnsi="Arial" w:cs="Arial"/>
                <w:sz w:val="24"/>
                <w:szCs w:val="24"/>
              </w:rPr>
              <w:lastRenderedPageBreak/>
              <w:t>civil partnership and pregnancy and maternity</w:t>
            </w:r>
          </w:p>
        </w:tc>
        <w:tc>
          <w:tcPr>
            <w:tcW w:w="5245" w:type="dxa"/>
            <w:shd w:val="clear" w:color="auto" w:fill="auto"/>
          </w:tcPr>
          <w:p w14:paraId="0BFA8149" w14:textId="77777777" w:rsidR="00ED115E" w:rsidRPr="004C061B" w:rsidRDefault="00ED115E" w:rsidP="00FB14BC">
            <w:pPr>
              <w:pStyle w:val="Default"/>
              <w:jc w:val="both"/>
              <w:rPr>
                <w:rFonts w:ascii="Arial" w:hAnsi="Arial" w:cs="Arial"/>
                <w:color w:val="auto"/>
              </w:rPr>
            </w:pPr>
          </w:p>
        </w:tc>
      </w:tr>
      <w:tr w:rsidR="00ED115E" w:rsidRPr="004C061B" w14:paraId="629DB6B5" w14:textId="77777777" w:rsidTr="00FB14BC">
        <w:tc>
          <w:tcPr>
            <w:tcW w:w="3560" w:type="dxa"/>
            <w:shd w:val="clear" w:color="auto" w:fill="auto"/>
          </w:tcPr>
          <w:p w14:paraId="10378229" w14:textId="77777777" w:rsidR="00ED115E" w:rsidRPr="004C061B" w:rsidRDefault="00ED115E" w:rsidP="00FB14BC">
            <w:pPr>
              <w:rPr>
                <w:rFonts w:ascii="Arial" w:hAnsi="Arial" w:cs="Arial"/>
                <w:sz w:val="24"/>
                <w:szCs w:val="24"/>
              </w:rPr>
            </w:pPr>
            <w:r w:rsidRPr="004C061B">
              <w:rPr>
                <w:rFonts w:ascii="Arial" w:hAnsi="Arial" w:cs="Arial"/>
                <w:sz w:val="24"/>
                <w:szCs w:val="24"/>
              </w:rPr>
              <w:t>Qualifications and/or</w:t>
            </w:r>
          </w:p>
          <w:p w14:paraId="3C891DD6" w14:textId="77777777" w:rsidR="00ED115E" w:rsidRPr="004C061B" w:rsidRDefault="00ED115E" w:rsidP="00FB14BC">
            <w:pPr>
              <w:rPr>
                <w:rFonts w:ascii="Arial" w:hAnsi="Arial" w:cs="Arial"/>
                <w:sz w:val="24"/>
                <w:szCs w:val="24"/>
              </w:rPr>
            </w:pPr>
            <w:r w:rsidRPr="004C061B">
              <w:rPr>
                <w:rFonts w:ascii="Arial" w:hAnsi="Arial" w:cs="Arial"/>
                <w:sz w:val="24"/>
                <w:szCs w:val="24"/>
              </w:rPr>
              <w:t>Training</w:t>
            </w:r>
          </w:p>
          <w:p w14:paraId="734A6465" w14:textId="77777777" w:rsidR="00ED115E" w:rsidRPr="004C061B" w:rsidRDefault="00ED115E" w:rsidP="00FB14BC">
            <w:pPr>
              <w:rPr>
                <w:rFonts w:ascii="Arial" w:hAnsi="Arial" w:cs="Arial"/>
                <w:sz w:val="24"/>
                <w:szCs w:val="24"/>
              </w:rPr>
            </w:pPr>
          </w:p>
        </w:tc>
        <w:tc>
          <w:tcPr>
            <w:tcW w:w="5053" w:type="dxa"/>
            <w:shd w:val="clear" w:color="auto" w:fill="auto"/>
          </w:tcPr>
          <w:p w14:paraId="07FA65BD" w14:textId="77777777" w:rsidR="00ED115E" w:rsidRPr="004C061B" w:rsidRDefault="00083559" w:rsidP="009B42D6">
            <w:pPr>
              <w:pStyle w:val="Default"/>
              <w:rPr>
                <w:rFonts w:ascii="Arial" w:hAnsi="Arial" w:cs="Arial"/>
                <w:color w:val="auto"/>
              </w:rPr>
            </w:pPr>
            <w:r w:rsidRPr="004C061B">
              <w:rPr>
                <w:rFonts w:ascii="Arial" w:hAnsi="Arial" w:cs="Arial"/>
                <w:color w:val="auto"/>
              </w:rPr>
              <w:t>Social Work England</w:t>
            </w:r>
            <w:r w:rsidR="00ED115E" w:rsidRPr="004C061B">
              <w:rPr>
                <w:rFonts w:ascii="Arial" w:hAnsi="Arial" w:cs="Arial"/>
                <w:color w:val="auto"/>
              </w:rPr>
              <w:t xml:space="preserve"> (formally </w:t>
            </w:r>
            <w:r w:rsidRPr="004C061B">
              <w:rPr>
                <w:rFonts w:ascii="Arial" w:hAnsi="Arial" w:cs="Arial"/>
                <w:color w:val="auto"/>
              </w:rPr>
              <w:t>HCPC</w:t>
            </w:r>
            <w:r w:rsidR="00ED115E" w:rsidRPr="004C061B">
              <w:rPr>
                <w:rFonts w:ascii="Arial" w:hAnsi="Arial" w:cs="Arial"/>
                <w:color w:val="auto"/>
              </w:rPr>
              <w:t>) recognised social work qualification</w:t>
            </w:r>
          </w:p>
          <w:p w14:paraId="2C1DBEA1" w14:textId="77777777" w:rsidR="00ED115E" w:rsidRPr="004C061B" w:rsidRDefault="00ED115E" w:rsidP="009B42D6">
            <w:pPr>
              <w:pStyle w:val="Default"/>
              <w:rPr>
                <w:rFonts w:ascii="Arial" w:hAnsi="Arial" w:cs="Arial"/>
                <w:color w:val="auto"/>
              </w:rPr>
            </w:pPr>
          </w:p>
          <w:p w14:paraId="0C26FE75" w14:textId="77777777" w:rsidR="00ED115E" w:rsidRPr="004C061B" w:rsidRDefault="00083559" w:rsidP="009B42D6">
            <w:pPr>
              <w:pStyle w:val="Default"/>
              <w:rPr>
                <w:rFonts w:ascii="Arial" w:hAnsi="Arial" w:cs="Arial"/>
                <w:color w:val="auto"/>
              </w:rPr>
            </w:pPr>
            <w:r w:rsidRPr="004C061B">
              <w:rPr>
                <w:rFonts w:ascii="Arial" w:hAnsi="Arial" w:cs="Arial"/>
                <w:color w:val="auto"/>
              </w:rPr>
              <w:t>Social Work England</w:t>
            </w:r>
            <w:r w:rsidR="00ED115E" w:rsidRPr="004C061B">
              <w:rPr>
                <w:rFonts w:ascii="Arial" w:hAnsi="Arial" w:cs="Arial"/>
                <w:color w:val="auto"/>
              </w:rPr>
              <w:t xml:space="preserve"> registered</w:t>
            </w:r>
          </w:p>
          <w:p w14:paraId="4EFC8B6C" w14:textId="77777777" w:rsidR="00ED115E" w:rsidRPr="004C061B" w:rsidRDefault="00ED115E" w:rsidP="009B42D6">
            <w:pPr>
              <w:pStyle w:val="Default"/>
              <w:rPr>
                <w:rFonts w:ascii="Arial" w:hAnsi="Arial" w:cs="Arial"/>
                <w:color w:val="auto"/>
              </w:rPr>
            </w:pPr>
          </w:p>
          <w:p w14:paraId="497D7B8F" w14:textId="77777777" w:rsidR="00ED115E" w:rsidRPr="004C061B" w:rsidRDefault="00ED115E" w:rsidP="009B42D6">
            <w:pPr>
              <w:pStyle w:val="Default"/>
              <w:rPr>
                <w:rFonts w:ascii="Arial" w:hAnsi="Arial" w:cs="Arial"/>
                <w:color w:val="auto"/>
              </w:rPr>
            </w:pPr>
            <w:r w:rsidRPr="004C061B">
              <w:rPr>
                <w:rFonts w:ascii="Arial" w:hAnsi="Arial" w:cs="Arial"/>
                <w:color w:val="auto"/>
              </w:rPr>
              <w:t>Evidence of continued professional development in line with the Professional Capabilities Framework</w:t>
            </w:r>
          </w:p>
          <w:p w14:paraId="6DFA082B" w14:textId="77777777" w:rsidR="00ED115E" w:rsidRPr="004C061B" w:rsidRDefault="00ED115E" w:rsidP="009B42D6">
            <w:pPr>
              <w:pStyle w:val="Default"/>
              <w:rPr>
                <w:rFonts w:ascii="Arial" w:hAnsi="Arial" w:cs="Arial"/>
                <w:color w:val="auto"/>
              </w:rPr>
            </w:pPr>
          </w:p>
          <w:p w14:paraId="2C18570D" w14:textId="77777777" w:rsidR="00ED115E" w:rsidRPr="004C061B" w:rsidRDefault="00ED115E" w:rsidP="009B42D6">
            <w:pPr>
              <w:pStyle w:val="Default"/>
              <w:rPr>
                <w:rFonts w:ascii="Arial" w:hAnsi="Arial" w:cs="Arial"/>
                <w:color w:val="auto"/>
              </w:rPr>
            </w:pPr>
            <w:r w:rsidRPr="004C061B">
              <w:rPr>
                <w:rFonts w:ascii="Arial" w:hAnsi="Arial" w:cs="Arial"/>
                <w:color w:val="auto"/>
              </w:rPr>
              <w:t>A positive enhanced DBS disclosure.</w:t>
            </w:r>
          </w:p>
          <w:p w14:paraId="3CD06A42" w14:textId="77777777" w:rsidR="00ED115E" w:rsidRPr="004C061B" w:rsidRDefault="00ED115E" w:rsidP="009B42D6">
            <w:pPr>
              <w:pStyle w:val="Default"/>
              <w:rPr>
                <w:rFonts w:ascii="Arial" w:hAnsi="Arial" w:cs="Arial"/>
                <w:color w:val="auto"/>
              </w:rPr>
            </w:pPr>
          </w:p>
          <w:p w14:paraId="22894C55" w14:textId="77777777" w:rsidR="00ED115E" w:rsidRPr="004C061B" w:rsidRDefault="00ED115E" w:rsidP="009B42D6">
            <w:pPr>
              <w:rPr>
                <w:rFonts w:ascii="Arial" w:hAnsi="Arial" w:cs="Arial"/>
                <w:sz w:val="24"/>
                <w:szCs w:val="24"/>
              </w:rPr>
            </w:pPr>
            <w:r w:rsidRPr="004C061B">
              <w:rPr>
                <w:rFonts w:ascii="Arial" w:hAnsi="Arial" w:cs="Arial"/>
                <w:sz w:val="24"/>
                <w:szCs w:val="24"/>
              </w:rPr>
              <w:t>Advanced training in relevant aspects of practice with children and families</w:t>
            </w:r>
          </w:p>
          <w:p w14:paraId="08421101" w14:textId="77777777" w:rsidR="00ED115E" w:rsidRPr="004C061B" w:rsidRDefault="00ED115E" w:rsidP="009B42D6">
            <w:pPr>
              <w:pStyle w:val="Default"/>
              <w:rPr>
                <w:rFonts w:ascii="Arial" w:hAnsi="Arial" w:cs="Arial"/>
                <w:color w:val="auto"/>
              </w:rPr>
            </w:pPr>
          </w:p>
          <w:p w14:paraId="699308B6" w14:textId="77777777" w:rsidR="00ED115E" w:rsidRPr="004C061B" w:rsidRDefault="00ED115E" w:rsidP="009B42D6">
            <w:pPr>
              <w:pStyle w:val="Default"/>
              <w:rPr>
                <w:rFonts w:ascii="Arial" w:hAnsi="Arial" w:cs="Arial"/>
                <w:color w:val="auto"/>
              </w:rPr>
            </w:pPr>
            <w:r w:rsidRPr="004C061B">
              <w:rPr>
                <w:rFonts w:ascii="Arial" w:hAnsi="Arial" w:cs="Arial"/>
                <w:color w:val="auto"/>
              </w:rPr>
              <w:t>Evidence of post qualification training and a commitment to continued</w:t>
            </w:r>
            <w:r w:rsidR="009B42D6" w:rsidRPr="004C061B">
              <w:rPr>
                <w:rFonts w:ascii="Arial" w:hAnsi="Arial" w:cs="Arial"/>
                <w:color w:val="auto"/>
              </w:rPr>
              <w:t xml:space="preserve"> </w:t>
            </w:r>
            <w:r w:rsidRPr="004C061B">
              <w:rPr>
                <w:rFonts w:ascii="Arial" w:hAnsi="Arial" w:cs="Arial"/>
                <w:color w:val="auto"/>
              </w:rPr>
              <w:t>professional development</w:t>
            </w:r>
          </w:p>
          <w:p w14:paraId="48C2148B" w14:textId="77777777" w:rsidR="00ED115E" w:rsidRPr="004C061B" w:rsidRDefault="00ED115E" w:rsidP="009B42D6">
            <w:pPr>
              <w:pStyle w:val="Default"/>
              <w:rPr>
                <w:rFonts w:ascii="Arial" w:hAnsi="Arial" w:cs="Arial"/>
                <w:color w:val="auto"/>
              </w:rPr>
            </w:pPr>
          </w:p>
        </w:tc>
        <w:tc>
          <w:tcPr>
            <w:tcW w:w="5245" w:type="dxa"/>
            <w:shd w:val="clear" w:color="auto" w:fill="auto"/>
          </w:tcPr>
          <w:p w14:paraId="589AFDF3" w14:textId="77777777" w:rsidR="00ED115E" w:rsidRPr="004C061B" w:rsidRDefault="00ED115E" w:rsidP="00FB14BC">
            <w:pPr>
              <w:rPr>
                <w:rFonts w:ascii="Arial" w:hAnsi="Arial" w:cs="Arial"/>
                <w:sz w:val="24"/>
                <w:szCs w:val="24"/>
              </w:rPr>
            </w:pPr>
          </w:p>
          <w:p w14:paraId="4D0D2ADE" w14:textId="77777777" w:rsidR="00ED115E" w:rsidRPr="004C061B" w:rsidRDefault="00ED115E" w:rsidP="00FB14BC">
            <w:pPr>
              <w:rPr>
                <w:rFonts w:ascii="Arial" w:hAnsi="Arial" w:cs="Arial"/>
                <w:sz w:val="24"/>
                <w:szCs w:val="24"/>
              </w:rPr>
            </w:pPr>
            <w:r w:rsidRPr="004C061B">
              <w:rPr>
                <w:rFonts w:ascii="Arial" w:hAnsi="Arial" w:cs="Arial"/>
                <w:sz w:val="24"/>
                <w:szCs w:val="24"/>
              </w:rPr>
              <w:t xml:space="preserve">A recognised management qualification </w:t>
            </w:r>
          </w:p>
          <w:p w14:paraId="0D326D74" w14:textId="77777777" w:rsidR="00ED115E" w:rsidRPr="004C061B" w:rsidRDefault="00ED115E" w:rsidP="00FB14BC">
            <w:pPr>
              <w:rPr>
                <w:rFonts w:ascii="Arial" w:hAnsi="Arial" w:cs="Arial"/>
                <w:sz w:val="24"/>
                <w:szCs w:val="24"/>
              </w:rPr>
            </w:pPr>
          </w:p>
        </w:tc>
      </w:tr>
      <w:tr w:rsidR="00ED115E" w:rsidRPr="004C061B" w14:paraId="349E4CDE" w14:textId="77777777" w:rsidTr="00FB14BC">
        <w:tc>
          <w:tcPr>
            <w:tcW w:w="3560" w:type="dxa"/>
            <w:shd w:val="clear" w:color="auto" w:fill="auto"/>
          </w:tcPr>
          <w:p w14:paraId="5777271A" w14:textId="77777777" w:rsidR="00ED115E" w:rsidRPr="004C061B" w:rsidRDefault="00ED115E" w:rsidP="00FB14BC">
            <w:pPr>
              <w:rPr>
                <w:rFonts w:ascii="Arial" w:hAnsi="Arial" w:cs="Arial"/>
                <w:sz w:val="24"/>
                <w:szCs w:val="24"/>
              </w:rPr>
            </w:pPr>
          </w:p>
          <w:p w14:paraId="1123F920" w14:textId="77777777" w:rsidR="00ED115E" w:rsidRPr="004C061B" w:rsidRDefault="00ED115E" w:rsidP="00FB14BC">
            <w:pPr>
              <w:rPr>
                <w:rFonts w:ascii="Arial" w:hAnsi="Arial" w:cs="Arial"/>
                <w:sz w:val="24"/>
                <w:szCs w:val="24"/>
              </w:rPr>
            </w:pPr>
            <w:r w:rsidRPr="004C061B">
              <w:rPr>
                <w:rFonts w:ascii="Arial" w:hAnsi="Arial" w:cs="Arial"/>
                <w:sz w:val="24"/>
                <w:szCs w:val="24"/>
              </w:rPr>
              <w:t>Personal Qualities</w:t>
            </w:r>
          </w:p>
          <w:p w14:paraId="2C18EA96" w14:textId="77777777" w:rsidR="00ED115E" w:rsidRPr="004C061B" w:rsidRDefault="00ED115E" w:rsidP="00FB14BC">
            <w:pPr>
              <w:rPr>
                <w:rFonts w:ascii="Arial" w:hAnsi="Arial" w:cs="Arial"/>
                <w:sz w:val="24"/>
                <w:szCs w:val="24"/>
              </w:rPr>
            </w:pPr>
          </w:p>
        </w:tc>
        <w:tc>
          <w:tcPr>
            <w:tcW w:w="5053" w:type="dxa"/>
            <w:shd w:val="clear" w:color="auto" w:fill="auto"/>
          </w:tcPr>
          <w:p w14:paraId="52EC4B8A" w14:textId="77777777" w:rsidR="00ED115E" w:rsidRPr="004C061B" w:rsidRDefault="00ED115E" w:rsidP="009B42D6">
            <w:pPr>
              <w:widowControl w:val="0"/>
              <w:adjustRightInd w:val="0"/>
              <w:textAlignment w:val="baseline"/>
              <w:rPr>
                <w:rFonts w:ascii="Arial" w:hAnsi="Arial" w:cs="Arial"/>
                <w:sz w:val="24"/>
                <w:szCs w:val="24"/>
              </w:rPr>
            </w:pPr>
            <w:r w:rsidRPr="004C061B">
              <w:rPr>
                <w:rFonts w:ascii="Arial" w:hAnsi="Arial" w:cs="Arial"/>
                <w:sz w:val="24"/>
                <w:szCs w:val="24"/>
              </w:rPr>
              <w:t>Ability to thrive in a complex environment and demonstrate resilience</w:t>
            </w:r>
          </w:p>
          <w:p w14:paraId="4E1ADF2C" w14:textId="77777777" w:rsidR="00ED115E" w:rsidRPr="004C061B" w:rsidRDefault="00ED115E" w:rsidP="009B42D6">
            <w:pPr>
              <w:widowControl w:val="0"/>
              <w:adjustRightInd w:val="0"/>
              <w:textAlignment w:val="baseline"/>
              <w:rPr>
                <w:rFonts w:ascii="Arial" w:hAnsi="Arial" w:cs="Arial"/>
                <w:sz w:val="24"/>
                <w:szCs w:val="24"/>
              </w:rPr>
            </w:pPr>
          </w:p>
          <w:p w14:paraId="77F0865B" w14:textId="77777777" w:rsidR="00ED115E" w:rsidRPr="004C061B" w:rsidRDefault="00ED115E" w:rsidP="009B42D6">
            <w:pPr>
              <w:pStyle w:val="Default"/>
              <w:rPr>
                <w:rFonts w:ascii="Arial" w:hAnsi="Arial" w:cs="Arial"/>
                <w:color w:val="auto"/>
              </w:rPr>
            </w:pPr>
            <w:r w:rsidRPr="004C061B">
              <w:rPr>
                <w:rFonts w:ascii="Arial" w:hAnsi="Arial" w:cs="Arial"/>
                <w:color w:val="auto"/>
              </w:rPr>
              <w:t>Ability to work flexibly to meet the service and service user needs</w:t>
            </w:r>
          </w:p>
          <w:p w14:paraId="615F360F" w14:textId="77777777" w:rsidR="00ED115E" w:rsidRPr="004C061B" w:rsidRDefault="00ED115E" w:rsidP="009B42D6">
            <w:pPr>
              <w:widowControl w:val="0"/>
              <w:adjustRightInd w:val="0"/>
              <w:textAlignment w:val="baseline"/>
              <w:rPr>
                <w:rFonts w:ascii="Arial" w:hAnsi="Arial" w:cs="Arial"/>
                <w:sz w:val="24"/>
                <w:szCs w:val="24"/>
              </w:rPr>
            </w:pPr>
          </w:p>
          <w:p w14:paraId="1CA9D7F6" w14:textId="77777777" w:rsidR="00ED115E" w:rsidRPr="004C061B" w:rsidRDefault="00ED115E" w:rsidP="009B42D6">
            <w:pPr>
              <w:rPr>
                <w:rFonts w:ascii="Arial" w:hAnsi="Arial" w:cs="Arial"/>
                <w:sz w:val="24"/>
                <w:szCs w:val="24"/>
              </w:rPr>
            </w:pPr>
            <w:r w:rsidRPr="004C061B">
              <w:rPr>
                <w:rFonts w:ascii="Arial" w:hAnsi="Arial" w:cs="Arial"/>
                <w:sz w:val="24"/>
                <w:szCs w:val="24"/>
              </w:rPr>
              <w:t xml:space="preserve">Leadership skills in achieving high  performance standards </w:t>
            </w:r>
          </w:p>
          <w:p w14:paraId="3ACEAB2B" w14:textId="77777777" w:rsidR="00ED115E" w:rsidRPr="004C061B" w:rsidRDefault="00ED115E" w:rsidP="009B42D6">
            <w:pPr>
              <w:rPr>
                <w:rFonts w:ascii="Arial" w:hAnsi="Arial" w:cs="Arial"/>
                <w:sz w:val="24"/>
                <w:szCs w:val="24"/>
              </w:rPr>
            </w:pPr>
            <w:r w:rsidRPr="004C061B">
              <w:rPr>
                <w:rFonts w:ascii="Arial" w:hAnsi="Arial" w:cs="Arial"/>
                <w:sz w:val="24"/>
                <w:szCs w:val="24"/>
              </w:rPr>
              <w:t>Capacity to motivate others to achieve positive outcomes for children and young people, -positive work with parents, children and carers</w:t>
            </w:r>
          </w:p>
          <w:p w14:paraId="2589704E" w14:textId="77777777" w:rsidR="00ED115E" w:rsidRPr="004C061B" w:rsidRDefault="00ED115E" w:rsidP="009B42D6">
            <w:pPr>
              <w:rPr>
                <w:rFonts w:ascii="Arial" w:hAnsi="Arial" w:cs="Arial"/>
                <w:sz w:val="24"/>
                <w:szCs w:val="24"/>
              </w:rPr>
            </w:pPr>
          </w:p>
          <w:p w14:paraId="24A63874" w14:textId="77777777" w:rsidR="00ED115E" w:rsidRPr="004C061B" w:rsidRDefault="00ED115E" w:rsidP="009B42D6">
            <w:pPr>
              <w:rPr>
                <w:rFonts w:ascii="Arial" w:hAnsi="Arial" w:cs="Arial"/>
                <w:sz w:val="24"/>
                <w:szCs w:val="24"/>
              </w:rPr>
            </w:pPr>
            <w:r w:rsidRPr="004C061B">
              <w:rPr>
                <w:rFonts w:ascii="Arial" w:hAnsi="Arial" w:cs="Arial"/>
                <w:sz w:val="24"/>
                <w:szCs w:val="24"/>
              </w:rPr>
              <w:t>Ability to think creatively and share skills with colleagues</w:t>
            </w:r>
          </w:p>
          <w:p w14:paraId="17D084FF" w14:textId="77777777" w:rsidR="00ED115E" w:rsidRPr="004C061B" w:rsidRDefault="00ED115E" w:rsidP="009B42D6">
            <w:pPr>
              <w:rPr>
                <w:rFonts w:ascii="Arial" w:hAnsi="Arial" w:cs="Arial"/>
                <w:sz w:val="24"/>
                <w:szCs w:val="24"/>
              </w:rPr>
            </w:pPr>
          </w:p>
          <w:p w14:paraId="358AEFB9" w14:textId="77777777" w:rsidR="00ED115E" w:rsidRPr="004C061B" w:rsidRDefault="00ED115E" w:rsidP="009B42D6">
            <w:pPr>
              <w:rPr>
                <w:rFonts w:ascii="Arial" w:hAnsi="Arial" w:cs="Arial"/>
                <w:sz w:val="24"/>
                <w:szCs w:val="24"/>
              </w:rPr>
            </w:pPr>
            <w:r w:rsidRPr="004C061B">
              <w:rPr>
                <w:rFonts w:ascii="Arial" w:hAnsi="Arial" w:cs="Arial"/>
                <w:sz w:val="24"/>
                <w:szCs w:val="24"/>
              </w:rPr>
              <w:t xml:space="preserve">A long-term strategic vision for effective services for </w:t>
            </w:r>
            <w:r w:rsidR="00AD0BEB" w:rsidRPr="004C061B">
              <w:rPr>
                <w:rFonts w:ascii="Arial" w:hAnsi="Arial" w:cs="Arial"/>
                <w:sz w:val="24"/>
                <w:szCs w:val="24"/>
              </w:rPr>
              <w:t>c</w:t>
            </w:r>
            <w:r w:rsidRPr="004C061B">
              <w:rPr>
                <w:rFonts w:ascii="Arial" w:hAnsi="Arial" w:cs="Arial"/>
                <w:sz w:val="24"/>
                <w:szCs w:val="24"/>
              </w:rPr>
              <w:t>hildren</w:t>
            </w:r>
            <w:r w:rsidR="00AD0BEB" w:rsidRPr="004C061B">
              <w:rPr>
                <w:rFonts w:ascii="Arial" w:hAnsi="Arial" w:cs="Arial"/>
                <w:sz w:val="24"/>
                <w:szCs w:val="24"/>
              </w:rPr>
              <w:t xml:space="preserve">, young people and families. </w:t>
            </w:r>
          </w:p>
          <w:p w14:paraId="2E1B51D1" w14:textId="77777777" w:rsidR="00ED115E" w:rsidRPr="004C061B" w:rsidRDefault="00ED115E" w:rsidP="009B42D6">
            <w:pPr>
              <w:pStyle w:val="Default"/>
              <w:rPr>
                <w:rFonts w:ascii="Arial" w:hAnsi="Arial" w:cs="Arial"/>
                <w:color w:val="auto"/>
              </w:rPr>
            </w:pPr>
          </w:p>
        </w:tc>
        <w:tc>
          <w:tcPr>
            <w:tcW w:w="5245" w:type="dxa"/>
            <w:shd w:val="clear" w:color="auto" w:fill="auto"/>
          </w:tcPr>
          <w:p w14:paraId="691E8EF2" w14:textId="77777777" w:rsidR="00ED115E" w:rsidRPr="004C061B" w:rsidRDefault="00ED115E" w:rsidP="00FB14BC">
            <w:pPr>
              <w:rPr>
                <w:rFonts w:ascii="Arial" w:hAnsi="Arial" w:cs="Arial"/>
                <w:sz w:val="24"/>
                <w:szCs w:val="24"/>
              </w:rPr>
            </w:pPr>
            <w:r w:rsidRPr="004C061B">
              <w:rPr>
                <w:rFonts w:ascii="Arial" w:hAnsi="Arial" w:cs="Arial"/>
                <w:sz w:val="24"/>
                <w:szCs w:val="24"/>
              </w:rPr>
              <w:t>Customer focused approach to service users</w:t>
            </w:r>
          </w:p>
          <w:p w14:paraId="545ED9D1" w14:textId="77777777" w:rsidR="00ED115E" w:rsidRPr="004C061B" w:rsidRDefault="00ED115E" w:rsidP="00FB14BC">
            <w:pPr>
              <w:rPr>
                <w:rFonts w:ascii="Arial" w:hAnsi="Arial" w:cs="Arial"/>
                <w:sz w:val="24"/>
                <w:szCs w:val="24"/>
              </w:rPr>
            </w:pPr>
          </w:p>
          <w:p w14:paraId="55D70316" w14:textId="77777777" w:rsidR="00ED115E" w:rsidRPr="004C061B" w:rsidRDefault="00ED115E" w:rsidP="00FB14BC">
            <w:pPr>
              <w:rPr>
                <w:rFonts w:ascii="Arial" w:hAnsi="Arial" w:cs="Arial"/>
                <w:sz w:val="24"/>
                <w:szCs w:val="24"/>
              </w:rPr>
            </w:pPr>
          </w:p>
        </w:tc>
      </w:tr>
      <w:tr w:rsidR="00ED115E" w:rsidRPr="002A0FC9" w14:paraId="0D7F51FB" w14:textId="77777777" w:rsidTr="00FB14BC">
        <w:tc>
          <w:tcPr>
            <w:tcW w:w="3560" w:type="dxa"/>
            <w:shd w:val="clear" w:color="auto" w:fill="auto"/>
          </w:tcPr>
          <w:p w14:paraId="37F7AD60" w14:textId="77777777" w:rsidR="00ED115E" w:rsidRPr="004C061B" w:rsidRDefault="00ED115E" w:rsidP="00FB14BC">
            <w:pPr>
              <w:rPr>
                <w:rFonts w:ascii="Arial" w:hAnsi="Arial" w:cs="Arial"/>
                <w:sz w:val="24"/>
                <w:szCs w:val="24"/>
              </w:rPr>
            </w:pPr>
          </w:p>
          <w:p w14:paraId="33C315B7" w14:textId="77777777" w:rsidR="00ED115E" w:rsidRPr="004C061B" w:rsidRDefault="00ED115E" w:rsidP="00FB14BC">
            <w:pPr>
              <w:rPr>
                <w:rFonts w:ascii="Arial" w:hAnsi="Arial" w:cs="Arial"/>
                <w:sz w:val="24"/>
                <w:szCs w:val="24"/>
              </w:rPr>
            </w:pPr>
            <w:r w:rsidRPr="004C061B">
              <w:rPr>
                <w:rFonts w:ascii="Arial" w:hAnsi="Arial" w:cs="Arial"/>
                <w:sz w:val="24"/>
                <w:szCs w:val="24"/>
              </w:rPr>
              <w:t>Commitment</w:t>
            </w:r>
          </w:p>
          <w:p w14:paraId="5E24DF27" w14:textId="77777777" w:rsidR="00ED115E" w:rsidRPr="004C061B" w:rsidRDefault="00ED115E" w:rsidP="00FB14BC">
            <w:pPr>
              <w:rPr>
                <w:rFonts w:ascii="Arial" w:hAnsi="Arial" w:cs="Arial"/>
                <w:sz w:val="24"/>
                <w:szCs w:val="24"/>
              </w:rPr>
            </w:pPr>
          </w:p>
        </w:tc>
        <w:tc>
          <w:tcPr>
            <w:tcW w:w="5053" w:type="dxa"/>
            <w:shd w:val="clear" w:color="auto" w:fill="auto"/>
          </w:tcPr>
          <w:p w14:paraId="4791B48F" w14:textId="77777777" w:rsidR="00ED115E" w:rsidRPr="004C061B" w:rsidRDefault="00ED115E" w:rsidP="009B42D6">
            <w:pPr>
              <w:pStyle w:val="Default"/>
              <w:rPr>
                <w:rFonts w:ascii="Arial" w:hAnsi="Arial" w:cs="Arial"/>
                <w:color w:val="auto"/>
              </w:rPr>
            </w:pPr>
            <w:r w:rsidRPr="004C061B">
              <w:rPr>
                <w:rFonts w:ascii="Arial" w:hAnsi="Arial" w:cs="Arial"/>
                <w:color w:val="auto"/>
              </w:rPr>
              <w:t>Committed to a culture of change within organisations</w:t>
            </w:r>
          </w:p>
          <w:p w14:paraId="3BC8A02D" w14:textId="77777777" w:rsidR="00ED115E" w:rsidRPr="004C061B" w:rsidRDefault="00ED115E" w:rsidP="009B42D6">
            <w:pPr>
              <w:pStyle w:val="Default"/>
              <w:rPr>
                <w:rFonts w:ascii="Arial" w:hAnsi="Arial" w:cs="Arial"/>
                <w:color w:val="auto"/>
              </w:rPr>
            </w:pPr>
          </w:p>
          <w:p w14:paraId="1AB5AA1A" w14:textId="77777777" w:rsidR="00ED115E" w:rsidRPr="004C061B" w:rsidRDefault="00ED115E" w:rsidP="009B42D6">
            <w:pPr>
              <w:pStyle w:val="Default"/>
              <w:rPr>
                <w:rFonts w:ascii="Arial" w:hAnsi="Arial" w:cs="Arial"/>
                <w:color w:val="auto"/>
              </w:rPr>
            </w:pPr>
            <w:r w:rsidRPr="004C061B">
              <w:rPr>
                <w:rFonts w:ascii="Arial" w:hAnsi="Arial" w:cs="Arial"/>
                <w:color w:val="auto"/>
              </w:rPr>
              <w:t xml:space="preserve">Committed to the principles of </w:t>
            </w:r>
            <w:r w:rsidR="009B42D6" w:rsidRPr="004C061B">
              <w:rPr>
                <w:rFonts w:ascii="Arial" w:hAnsi="Arial" w:cs="Arial"/>
                <w:color w:val="auto"/>
              </w:rPr>
              <w:t>the Operating</w:t>
            </w:r>
            <w:r w:rsidRPr="004C061B">
              <w:rPr>
                <w:rFonts w:ascii="Arial" w:hAnsi="Arial" w:cs="Arial"/>
                <w:color w:val="auto"/>
              </w:rPr>
              <w:t xml:space="preserve"> Model across Children, Young People and Families in Wolverhampton</w:t>
            </w:r>
          </w:p>
          <w:p w14:paraId="464B736C" w14:textId="77777777" w:rsidR="00ED115E" w:rsidRPr="004C061B" w:rsidRDefault="00ED115E" w:rsidP="009B42D6">
            <w:pPr>
              <w:pStyle w:val="Default"/>
              <w:rPr>
                <w:rFonts w:ascii="Arial" w:hAnsi="Arial" w:cs="Arial"/>
                <w:color w:val="auto"/>
              </w:rPr>
            </w:pPr>
          </w:p>
          <w:p w14:paraId="5797D71E" w14:textId="77777777" w:rsidR="00ED115E" w:rsidRPr="004C061B" w:rsidRDefault="00ED115E" w:rsidP="009B42D6">
            <w:pPr>
              <w:tabs>
                <w:tab w:val="left" w:pos="720"/>
                <w:tab w:val="left" w:pos="2880"/>
                <w:tab w:val="left" w:pos="3600"/>
                <w:tab w:val="left" w:pos="3960"/>
                <w:tab w:val="left" w:pos="12240"/>
              </w:tabs>
              <w:rPr>
                <w:rFonts w:ascii="Arial" w:hAnsi="Arial" w:cs="Arial"/>
                <w:sz w:val="24"/>
                <w:szCs w:val="24"/>
              </w:rPr>
            </w:pPr>
            <w:r w:rsidRPr="004C061B">
              <w:rPr>
                <w:rFonts w:ascii="Arial" w:hAnsi="Arial" w:cs="Arial"/>
                <w:sz w:val="24"/>
                <w:szCs w:val="24"/>
              </w:rPr>
              <w:t>Commitment to the achievement of positive outcomes in work with children and their families/carers</w:t>
            </w:r>
          </w:p>
          <w:p w14:paraId="77246E6A" w14:textId="77777777" w:rsidR="00ED115E" w:rsidRPr="004C061B" w:rsidRDefault="00ED115E" w:rsidP="009B42D6">
            <w:pPr>
              <w:tabs>
                <w:tab w:val="left" w:pos="720"/>
                <w:tab w:val="left" w:pos="2880"/>
                <w:tab w:val="left" w:pos="3600"/>
                <w:tab w:val="left" w:pos="3960"/>
                <w:tab w:val="left" w:pos="12240"/>
              </w:tabs>
              <w:rPr>
                <w:rFonts w:ascii="Arial" w:hAnsi="Arial" w:cs="Arial"/>
                <w:sz w:val="24"/>
                <w:szCs w:val="24"/>
              </w:rPr>
            </w:pPr>
          </w:p>
          <w:p w14:paraId="4BACD484" w14:textId="77777777" w:rsidR="00ED115E" w:rsidRPr="004C061B" w:rsidRDefault="00ED115E" w:rsidP="009B42D6">
            <w:pPr>
              <w:tabs>
                <w:tab w:val="left" w:pos="720"/>
                <w:tab w:val="left" w:pos="2880"/>
                <w:tab w:val="left" w:pos="3600"/>
                <w:tab w:val="left" w:pos="3960"/>
                <w:tab w:val="left" w:pos="12240"/>
              </w:tabs>
              <w:rPr>
                <w:rFonts w:ascii="Arial" w:hAnsi="Arial" w:cs="Arial"/>
                <w:sz w:val="24"/>
                <w:szCs w:val="24"/>
              </w:rPr>
            </w:pPr>
            <w:r w:rsidRPr="004C061B">
              <w:rPr>
                <w:rFonts w:ascii="Arial" w:hAnsi="Arial" w:cs="Arial"/>
                <w:sz w:val="24"/>
                <w:szCs w:val="24"/>
              </w:rPr>
              <w:t>Evidence of commitment to valuing diversity</w:t>
            </w:r>
            <w:r w:rsidR="00C7236A" w:rsidRPr="004C061B">
              <w:rPr>
                <w:rFonts w:ascii="Arial" w:hAnsi="Arial" w:cs="Arial"/>
                <w:sz w:val="24"/>
                <w:szCs w:val="24"/>
              </w:rPr>
              <w:t xml:space="preserve">, </w:t>
            </w:r>
            <w:r w:rsidRPr="004C061B">
              <w:rPr>
                <w:rFonts w:ascii="Arial" w:hAnsi="Arial" w:cs="Arial"/>
                <w:sz w:val="24"/>
                <w:szCs w:val="24"/>
              </w:rPr>
              <w:t xml:space="preserve"> anti-discriminatory</w:t>
            </w:r>
            <w:r w:rsidR="00C7236A" w:rsidRPr="004C061B">
              <w:rPr>
                <w:rFonts w:ascii="Arial" w:hAnsi="Arial" w:cs="Arial"/>
                <w:sz w:val="24"/>
                <w:szCs w:val="24"/>
              </w:rPr>
              <w:t>, anti-oppressive and anti-racists</w:t>
            </w:r>
            <w:r w:rsidRPr="004C061B">
              <w:rPr>
                <w:rFonts w:ascii="Arial" w:hAnsi="Arial" w:cs="Arial"/>
                <w:sz w:val="24"/>
                <w:szCs w:val="24"/>
              </w:rPr>
              <w:t xml:space="preserve"> practice</w:t>
            </w:r>
          </w:p>
          <w:p w14:paraId="4061971B" w14:textId="77777777" w:rsidR="00ED115E" w:rsidRPr="004C061B" w:rsidRDefault="00ED115E" w:rsidP="009B42D6">
            <w:pPr>
              <w:tabs>
                <w:tab w:val="left" w:pos="720"/>
                <w:tab w:val="left" w:pos="2880"/>
                <w:tab w:val="left" w:pos="3600"/>
                <w:tab w:val="left" w:pos="3960"/>
                <w:tab w:val="left" w:pos="12240"/>
              </w:tabs>
              <w:rPr>
                <w:rFonts w:ascii="Arial" w:hAnsi="Arial" w:cs="Arial"/>
                <w:sz w:val="24"/>
                <w:szCs w:val="24"/>
              </w:rPr>
            </w:pPr>
          </w:p>
          <w:p w14:paraId="7AEEC7C3" w14:textId="77777777" w:rsidR="00ED115E" w:rsidRPr="002A0FC9" w:rsidRDefault="00ED115E" w:rsidP="009B42D6">
            <w:pPr>
              <w:tabs>
                <w:tab w:val="left" w:pos="720"/>
                <w:tab w:val="left" w:pos="2880"/>
                <w:tab w:val="left" w:pos="3600"/>
                <w:tab w:val="left" w:pos="3960"/>
                <w:tab w:val="left" w:pos="12240"/>
              </w:tabs>
              <w:rPr>
                <w:rFonts w:ascii="Arial" w:hAnsi="Arial" w:cs="Arial"/>
                <w:sz w:val="24"/>
                <w:szCs w:val="24"/>
              </w:rPr>
            </w:pPr>
            <w:r w:rsidRPr="004C061B">
              <w:rPr>
                <w:rFonts w:ascii="Arial" w:hAnsi="Arial" w:cs="Arial"/>
                <w:sz w:val="24"/>
                <w:szCs w:val="24"/>
              </w:rPr>
              <w:t>Commitment to complete management qualifications</w:t>
            </w:r>
          </w:p>
          <w:p w14:paraId="357285B1" w14:textId="77777777" w:rsidR="00ED115E" w:rsidRPr="002A0FC9" w:rsidRDefault="00ED115E" w:rsidP="009B42D6">
            <w:pPr>
              <w:pStyle w:val="Default"/>
              <w:rPr>
                <w:rFonts w:ascii="Arial" w:hAnsi="Arial" w:cs="Arial"/>
                <w:color w:val="auto"/>
              </w:rPr>
            </w:pPr>
          </w:p>
        </w:tc>
        <w:tc>
          <w:tcPr>
            <w:tcW w:w="5245" w:type="dxa"/>
            <w:shd w:val="clear" w:color="auto" w:fill="auto"/>
          </w:tcPr>
          <w:p w14:paraId="057FA8E7" w14:textId="77777777" w:rsidR="00ED115E" w:rsidRPr="002A0FC9" w:rsidRDefault="00ED115E" w:rsidP="00FB14BC">
            <w:pPr>
              <w:pStyle w:val="Default"/>
              <w:jc w:val="both"/>
              <w:rPr>
                <w:rFonts w:ascii="Arial" w:hAnsi="Arial" w:cs="Arial"/>
                <w:color w:val="auto"/>
              </w:rPr>
            </w:pPr>
          </w:p>
        </w:tc>
      </w:tr>
    </w:tbl>
    <w:p w14:paraId="6878B62A" w14:textId="77777777" w:rsidR="008205F8" w:rsidRPr="002A0FC9" w:rsidRDefault="008205F8" w:rsidP="00ED115E">
      <w:pPr>
        <w:rPr>
          <w:rFonts w:ascii="Arial" w:hAnsi="Arial" w:cs="Arial"/>
          <w:sz w:val="24"/>
          <w:szCs w:val="24"/>
        </w:rPr>
      </w:pPr>
    </w:p>
    <w:sectPr w:rsidR="008205F8" w:rsidRPr="002A0FC9" w:rsidSect="00846088">
      <w:headerReference w:type="default" r:id="rId11"/>
      <w:footerReference w:type="even" r:id="rId12"/>
      <w:footerReference w:type="default" r:id="rId13"/>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B0B5" w14:textId="77777777" w:rsidR="00780F9A" w:rsidRDefault="00780F9A" w:rsidP="00447AA9">
      <w:r>
        <w:separator/>
      </w:r>
    </w:p>
  </w:endnote>
  <w:endnote w:type="continuationSeparator" w:id="0">
    <w:p w14:paraId="24AA8D9D" w14:textId="77777777" w:rsidR="00780F9A" w:rsidRDefault="00780F9A" w:rsidP="0044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802C" w14:textId="77777777" w:rsidR="004C026A" w:rsidRDefault="004C026A" w:rsidP="008460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71FCC4" w14:textId="77777777" w:rsidR="004C026A" w:rsidRDefault="004C026A" w:rsidP="008460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9695" w14:textId="77777777" w:rsidR="004C026A" w:rsidRDefault="004C026A" w:rsidP="008460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0790">
      <w:rPr>
        <w:rStyle w:val="PageNumber"/>
        <w:noProof/>
      </w:rPr>
      <w:t>1</w:t>
    </w:r>
    <w:r>
      <w:rPr>
        <w:rStyle w:val="PageNumber"/>
      </w:rPr>
      <w:fldChar w:fldCharType="end"/>
    </w:r>
  </w:p>
  <w:p w14:paraId="04C28A54" w14:textId="77777777" w:rsidR="004D0F35" w:rsidRPr="00D94ED7" w:rsidRDefault="004D0F35" w:rsidP="001821AF">
    <w:pPr>
      <w:pStyle w:val="Footer"/>
      <w:ind w:right="36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03334" w14:textId="77777777" w:rsidR="00780F9A" w:rsidRDefault="00780F9A" w:rsidP="00447AA9">
      <w:r>
        <w:separator/>
      </w:r>
    </w:p>
  </w:footnote>
  <w:footnote w:type="continuationSeparator" w:id="0">
    <w:p w14:paraId="3A250AD6" w14:textId="77777777" w:rsidR="00780F9A" w:rsidRDefault="00780F9A" w:rsidP="00447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7700" w14:textId="0BEF7374" w:rsidR="00A33741" w:rsidRDefault="00A33741">
    <w:pPr>
      <w:pStyle w:val="Header"/>
    </w:pPr>
  </w:p>
  <w:p w14:paraId="334562F1" w14:textId="0E04E882" w:rsidR="004C026A" w:rsidRPr="00FD2976" w:rsidRDefault="004C026A" w:rsidP="064E207E">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947"/>
    <w:multiLevelType w:val="hybridMultilevel"/>
    <w:tmpl w:val="731C5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F2177"/>
    <w:multiLevelType w:val="hybridMultilevel"/>
    <w:tmpl w:val="91B2EB48"/>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0313A7"/>
    <w:multiLevelType w:val="hybridMultilevel"/>
    <w:tmpl w:val="1416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B11EA"/>
    <w:multiLevelType w:val="hybridMultilevel"/>
    <w:tmpl w:val="DBD66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B1F0C"/>
    <w:multiLevelType w:val="hybridMultilevel"/>
    <w:tmpl w:val="6D7C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A0ED6"/>
    <w:multiLevelType w:val="hybridMultilevel"/>
    <w:tmpl w:val="AA9E0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05AA2"/>
    <w:multiLevelType w:val="hybridMultilevel"/>
    <w:tmpl w:val="A8CC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92858"/>
    <w:multiLevelType w:val="hybridMultilevel"/>
    <w:tmpl w:val="F74E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F16AC"/>
    <w:multiLevelType w:val="hybridMultilevel"/>
    <w:tmpl w:val="C46A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54A7"/>
    <w:multiLevelType w:val="hybridMultilevel"/>
    <w:tmpl w:val="804C5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E29E3"/>
    <w:multiLevelType w:val="hybridMultilevel"/>
    <w:tmpl w:val="6BF6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F6479C"/>
    <w:multiLevelType w:val="hybridMultilevel"/>
    <w:tmpl w:val="E5BA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41A6C"/>
    <w:multiLevelType w:val="hybridMultilevel"/>
    <w:tmpl w:val="B9F4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53977"/>
    <w:multiLevelType w:val="hybridMultilevel"/>
    <w:tmpl w:val="776A9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E461C5"/>
    <w:multiLevelType w:val="hybridMultilevel"/>
    <w:tmpl w:val="B2E46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3E4F03"/>
    <w:multiLevelType w:val="hybridMultilevel"/>
    <w:tmpl w:val="98D0D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0197CFC"/>
    <w:multiLevelType w:val="hybridMultilevel"/>
    <w:tmpl w:val="529E0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7943D8"/>
    <w:multiLevelType w:val="hybridMultilevel"/>
    <w:tmpl w:val="BF2A3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29F4B6C"/>
    <w:multiLevelType w:val="hybridMultilevel"/>
    <w:tmpl w:val="69929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BD195A"/>
    <w:multiLevelType w:val="hybridMultilevel"/>
    <w:tmpl w:val="9EBA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168F0"/>
    <w:multiLevelType w:val="hybridMultilevel"/>
    <w:tmpl w:val="FC04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091037"/>
    <w:multiLevelType w:val="hybridMultilevel"/>
    <w:tmpl w:val="6E52DD12"/>
    <w:lvl w:ilvl="0" w:tplc="CFA46B50">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9702F"/>
    <w:multiLevelType w:val="hybridMultilevel"/>
    <w:tmpl w:val="38E2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62678D"/>
    <w:multiLevelType w:val="hybridMultilevel"/>
    <w:tmpl w:val="8E8624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7555419"/>
    <w:multiLevelType w:val="hybridMultilevel"/>
    <w:tmpl w:val="138E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501C9C"/>
    <w:multiLevelType w:val="hybridMultilevel"/>
    <w:tmpl w:val="06ECFAF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BB1179"/>
    <w:multiLevelType w:val="hybridMultilevel"/>
    <w:tmpl w:val="36B65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BD4E9B"/>
    <w:multiLevelType w:val="hybridMultilevel"/>
    <w:tmpl w:val="9286A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F52630"/>
    <w:multiLevelType w:val="hybridMultilevel"/>
    <w:tmpl w:val="881E5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C23A9B"/>
    <w:multiLevelType w:val="hybridMultilevel"/>
    <w:tmpl w:val="346442B4"/>
    <w:lvl w:ilvl="0" w:tplc="64161F4C">
      <w:start w:val="1"/>
      <w:numFmt w:val="bullet"/>
      <w:lvlText w:val="•"/>
      <w:lvlJc w:val="left"/>
      <w:pPr>
        <w:tabs>
          <w:tab w:val="num" w:pos="720"/>
        </w:tabs>
        <w:ind w:left="720" w:hanging="360"/>
      </w:pPr>
      <w:rPr>
        <w:rFonts w:ascii="Arial" w:hAnsi="Arial" w:hint="default"/>
      </w:rPr>
    </w:lvl>
    <w:lvl w:ilvl="1" w:tplc="29842AB4">
      <w:start w:val="1"/>
      <w:numFmt w:val="bullet"/>
      <w:lvlText w:val="•"/>
      <w:lvlJc w:val="left"/>
      <w:pPr>
        <w:tabs>
          <w:tab w:val="num" w:pos="1440"/>
        </w:tabs>
        <w:ind w:left="1440" w:hanging="360"/>
      </w:pPr>
      <w:rPr>
        <w:rFonts w:ascii="Arial" w:hAnsi="Arial" w:hint="default"/>
      </w:rPr>
    </w:lvl>
    <w:lvl w:ilvl="2" w:tplc="972AABEE" w:tentative="1">
      <w:start w:val="1"/>
      <w:numFmt w:val="bullet"/>
      <w:lvlText w:val="•"/>
      <w:lvlJc w:val="left"/>
      <w:pPr>
        <w:tabs>
          <w:tab w:val="num" w:pos="2160"/>
        </w:tabs>
        <w:ind w:left="2160" w:hanging="360"/>
      </w:pPr>
      <w:rPr>
        <w:rFonts w:ascii="Arial" w:hAnsi="Arial" w:hint="default"/>
      </w:rPr>
    </w:lvl>
    <w:lvl w:ilvl="3" w:tplc="78443920" w:tentative="1">
      <w:start w:val="1"/>
      <w:numFmt w:val="bullet"/>
      <w:lvlText w:val="•"/>
      <w:lvlJc w:val="left"/>
      <w:pPr>
        <w:tabs>
          <w:tab w:val="num" w:pos="2880"/>
        </w:tabs>
        <w:ind w:left="2880" w:hanging="360"/>
      </w:pPr>
      <w:rPr>
        <w:rFonts w:ascii="Arial" w:hAnsi="Arial" w:hint="default"/>
      </w:rPr>
    </w:lvl>
    <w:lvl w:ilvl="4" w:tplc="FD8C80BA" w:tentative="1">
      <w:start w:val="1"/>
      <w:numFmt w:val="bullet"/>
      <w:lvlText w:val="•"/>
      <w:lvlJc w:val="left"/>
      <w:pPr>
        <w:tabs>
          <w:tab w:val="num" w:pos="3600"/>
        </w:tabs>
        <w:ind w:left="3600" w:hanging="360"/>
      </w:pPr>
      <w:rPr>
        <w:rFonts w:ascii="Arial" w:hAnsi="Arial" w:hint="default"/>
      </w:rPr>
    </w:lvl>
    <w:lvl w:ilvl="5" w:tplc="EE281E20" w:tentative="1">
      <w:start w:val="1"/>
      <w:numFmt w:val="bullet"/>
      <w:lvlText w:val="•"/>
      <w:lvlJc w:val="left"/>
      <w:pPr>
        <w:tabs>
          <w:tab w:val="num" w:pos="4320"/>
        </w:tabs>
        <w:ind w:left="4320" w:hanging="360"/>
      </w:pPr>
      <w:rPr>
        <w:rFonts w:ascii="Arial" w:hAnsi="Arial" w:hint="default"/>
      </w:rPr>
    </w:lvl>
    <w:lvl w:ilvl="6" w:tplc="2C24D55C" w:tentative="1">
      <w:start w:val="1"/>
      <w:numFmt w:val="bullet"/>
      <w:lvlText w:val="•"/>
      <w:lvlJc w:val="left"/>
      <w:pPr>
        <w:tabs>
          <w:tab w:val="num" w:pos="5040"/>
        </w:tabs>
        <w:ind w:left="5040" w:hanging="360"/>
      </w:pPr>
      <w:rPr>
        <w:rFonts w:ascii="Arial" w:hAnsi="Arial" w:hint="default"/>
      </w:rPr>
    </w:lvl>
    <w:lvl w:ilvl="7" w:tplc="E0DE3346" w:tentative="1">
      <w:start w:val="1"/>
      <w:numFmt w:val="bullet"/>
      <w:lvlText w:val="•"/>
      <w:lvlJc w:val="left"/>
      <w:pPr>
        <w:tabs>
          <w:tab w:val="num" w:pos="5760"/>
        </w:tabs>
        <w:ind w:left="5760" w:hanging="360"/>
      </w:pPr>
      <w:rPr>
        <w:rFonts w:ascii="Arial" w:hAnsi="Arial" w:hint="default"/>
      </w:rPr>
    </w:lvl>
    <w:lvl w:ilvl="8" w:tplc="71CCFAE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2354B7"/>
    <w:multiLevelType w:val="hybridMultilevel"/>
    <w:tmpl w:val="672C6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243189"/>
    <w:multiLevelType w:val="hybridMultilevel"/>
    <w:tmpl w:val="32D2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9906E4"/>
    <w:multiLevelType w:val="hybridMultilevel"/>
    <w:tmpl w:val="F630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884456"/>
    <w:multiLevelType w:val="hybridMultilevel"/>
    <w:tmpl w:val="BA086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6353F"/>
    <w:multiLevelType w:val="hybridMultilevel"/>
    <w:tmpl w:val="D0063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719670">
    <w:abstractNumId w:val="1"/>
  </w:num>
  <w:num w:numId="2" w16cid:durableId="178398911">
    <w:abstractNumId w:val="16"/>
  </w:num>
  <w:num w:numId="3" w16cid:durableId="1297101277">
    <w:abstractNumId w:val="26"/>
  </w:num>
  <w:num w:numId="4" w16cid:durableId="1482117743">
    <w:abstractNumId w:val="14"/>
  </w:num>
  <w:num w:numId="5" w16cid:durableId="2093895889">
    <w:abstractNumId w:val="11"/>
  </w:num>
  <w:num w:numId="6" w16cid:durableId="1410233459">
    <w:abstractNumId w:val="18"/>
  </w:num>
  <w:num w:numId="7" w16cid:durableId="3284016">
    <w:abstractNumId w:val="19"/>
  </w:num>
  <w:num w:numId="8" w16cid:durableId="828835920">
    <w:abstractNumId w:val="25"/>
  </w:num>
  <w:num w:numId="9" w16cid:durableId="325866786">
    <w:abstractNumId w:val="23"/>
  </w:num>
  <w:num w:numId="10" w16cid:durableId="849835075">
    <w:abstractNumId w:val="27"/>
  </w:num>
  <w:num w:numId="11" w16cid:durableId="670647455">
    <w:abstractNumId w:val="3"/>
  </w:num>
  <w:num w:numId="12" w16cid:durableId="745568232">
    <w:abstractNumId w:val="0"/>
  </w:num>
  <w:num w:numId="13" w16cid:durableId="1535079150">
    <w:abstractNumId w:val="13"/>
  </w:num>
  <w:num w:numId="14" w16cid:durableId="1279600507">
    <w:abstractNumId w:val="30"/>
  </w:num>
  <w:num w:numId="15" w16cid:durableId="1880509866">
    <w:abstractNumId w:val="5"/>
  </w:num>
  <w:num w:numId="16" w16cid:durableId="1145662808">
    <w:abstractNumId w:val="21"/>
  </w:num>
  <w:num w:numId="17" w16cid:durableId="1582762679">
    <w:abstractNumId w:val="7"/>
  </w:num>
  <w:num w:numId="18" w16cid:durableId="1251043536">
    <w:abstractNumId w:val="34"/>
  </w:num>
  <w:num w:numId="19" w16cid:durableId="2001691357">
    <w:abstractNumId w:val="2"/>
  </w:num>
  <w:num w:numId="20" w16cid:durableId="1188715375">
    <w:abstractNumId w:val="33"/>
  </w:num>
  <w:num w:numId="21" w16cid:durableId="521629678">
    <w:abstractNumId w:val="28"/>
  </w:num>
  <w:num w:numId="22" w16cid:durableId="28456417">
    <w:abstractNumId w:val="31"/>
  </w:num>
  <w:num w:numId="23" w16cid:durableId="482739821">
    <w:abstractNumId w:val="6"/>
  </w:num>
  <w:num w:numId="24" w16cid:durableId="767850874">
    <w:abstractNumId w:val="12"/>
  </w:num>
  <w:num w:numId="25" w16cid:durableId="1602253285">
    <w:abstractNumId w:val="24"/>
  </w:num>
  <w:num w:numId="26" w16cid:durableId="2006204176">
    <w:abstractNumId w:val="4"/>
  </w:num>
  <w:num w:numId="27" w16cid:durableId="1871410161">
    <w:abstractNumId w:val="32"/>
  </w:num>
  <w:num w:numId="28" w16cid:durableId="925965074">
    <w:abstractNumId w:val="10"/>
  </w:num>
  <w:num w:numId="29" w16cid:durableId="1088381071">
    <w:abstractNumId w:val="20"/>
  </w:num>
  <w:num w:numId="30" w16cid:durableId="258374931">
    <w:abstractNumId w:val="9"/>
  </w:num>
  <w:num w:numId="31" w16cid:durableId="353727845">
    <w:abstractNumId w:val="22"/>
  </w:num>
  <w:num w:numId="32" w16cid:durableId="1626816885">
    <w:abstractNumId w:val="29"/>
  </w:num>
  <w:num w:numId="33" w16cid:durableId="1815875233">
    <w:abstractNumId w:val="8"/>
  </w:num>
  <w:num w:numId="34" w16cid:durableId="158930967">
    <w:abstractNumId w:val="15"/>
  </w:num>
  <w:num w:numId="35" w16cid:durableId="18220360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75"/>
    <w:rsid w:val="00000410"/>
    <w:rsid w:val="000052A0"/>
    <w:rsid w:val="00010790"/>
    <w:rsid w:val="00012D89"/>
    <w:rsid w:val="00013CC5"/>
    <w:rsid w:val="0003246D"/>
    <w:rsid w:val="00044420"/>
    <w:rsid w:val="00071959"/>
    <w:rsid w:val="0007723D"/>
    <w:rsid w:val="00081A92"/>
    <w:rsid w:val="00083559"/>
    <w:rsid w:val="000A3A49"/>
    <w:rsid w:val="000C756F"/>
    <w:rsid w:val="000D1279"/>
    <w:rsid w:val="000F6C68"/>
    <w:rsid w:val="0011103F"/>
    <w:rsid w:val="00117AE4"/>
    <w:rsid w:val="00121EA9"/>
    <w:rsid w:val="00123505"/>
    <w:rsid w:val="00133F75"/>
    <w:rsid w:val="0014665F"/>
    <w:rsid w:val="001544B8"/>
    <w:rsid w:val="00163DDE"/>
    <w:rsid w:val="00164632"/>
    <w:rsid w:val="00181B46"/>
    <w:rsid w:val="001821AF"/>
    <w:rsid w:val="00190E90"/>
    <w:rsid w:val="00194EEF"/>
    <w:rsid w:val="001960D6"/>
    <w:rsid w:val="00196A73"/>
    <w:rsid w:val="001A5F23"/>
    <w:rsid w:val="001A61EE"/>
    <w:rsid w:val="001B2117"/>
    <w:rsid w:val="001C1883"/>
    <w:rsid w:val="001C2232"/>
    <w:rsid w:val="001D7786"/>
    <w:rsid w:val="001E5505"/>
    <w:rsid w:val="00213B9C"/>
    <w:rsid w:val="00227BB7"/>
    <w:rsid w:val="002717C9"/>
    <w:rsid w:val="002734B4"/>
    <w:rsid w:val="0029406B"/>
    <w:rsid w:val="0029486A"/>
    <w:rsid w:val="002A0FC9"/>
    <w:rsid w:val="002E17CF"/>
    <w:rsid w:val="002E2556"/>
    <w:rsid w:val="002F1429"/>
    <w:rsid w:val="002F2FEF"/>
    <w:rsid w:val="002F49CE"/>
    <w:rsid w:val="003124D5"/>
    <w:rsid w:val="00335B21"/>
    <w:rsid w:val="0033773E"/>
    <w:rsid w:val="00373F6D"/>
    <w:rsid w:val="003B5BAD"/>
    <w:rsid w:val="003C5506"/>
    <w:rsid w:val="003E68BE"/>
    <w:rsid w:val="003E6BAE"/>
    <w:rsid w:val="003F0E5B"/>
    <w:rsid w:val="003F735D"/>
    <w:rsid w:val="00412B33"/>
    <w:rsid w:val="004307E7"/>
    <w:rsid w:val="00432230"/>
    <w:rsid w:val="00447AA9"/>
    <w:rsid w:val="0045115B"/>
    <w:rsid w:val="004729DB"/>
    <w:rsid w:val="0047388F"/>
    <w:rsid w:val="004C026A"/>
    <w:rsid w:val="004C061B"/>
    <w:rsid w:val="004D0F35"/>
    <w:rsid w:val="004E5F28"/>
    <w:rsid w:val="004F2155"/>
    <w:rsid w:val="005102A1"/>
    <w:rsid w:val="00530860"/>
    <w:rsid w:val="00551F7B"/>
    <w:rsid w:val="00552FDC"/>
    <w:rsid w:val="00561345"/>
    <w:rsid w:val="00573B8C"/>
    <w:rsid w:val="00593E46"/>
    <w:rsid w:val="00596F2B"/>
    <w:rsid w:val="005D224A"/>
    <w:rsid w:val="005F6EA4"/>
    <w:rsid w:val="00607196"/>
    <w:rsid w:val="00616253"/>
    <w:rsid w:val="006165DA"/>
    <w:rsid w:val="00651017"/>
    <w:rsid w:val="00654898"/>
    <w:rsid w:val="00656BEA"/>
    <w:rsid w:val="0066288E"/>
    <w:rsid w:val="006716A7"/>
    <w:rsid w:val="00672A23"/>
    <w:rsid w:val="006808DC"/>
    <w:rsid w:val="00684B49"/>
    <w:rsid w:val="00690EE6"/>
    <w:rsid w:val="00691DC3"/>
    <w:rsid w:val="006A09B7"/>
    <w:rsid w:val="006C7C64"/>
    <w:rsid w:val="006D4104"/>
    <w:rsid w:val="006F3E94"/>
    <w:rsid w:val="006F6BEF"/>
    <w:rsid w:val="00742E59"/>
    <w:rsid w:val="00746743"/>
    <w:rsid w:val="00780F9A"/>
    <w:rsid w:val="00790126"/>
    <w:rsid w:val="007D0D10"/>
    <w:rsid w:val="007D352B"/>
    <w:rsid w:val="00811A04"/>
    <w:rsid w:val="008205F8"/>
    <w:rsid w:val="00826BBB"/>
    <w:rsid w:val="0084592A"/>
    <w:rsid w:val="00846088"/>
    <w:rsid w:val="00860E33"/>
    <w:rsid w:val="008613C7"/>
    <w:rsid w:val="00866A69"/>
    <w:rsid w:val="00877138"/>
    <w:rsid w:val="00891AF2"/>
    <w:rsid w:val="008C41C7"/>
    <w:rsid w:val="008D4CCA"/>
    <w:rsid w:val="009378C9"/>
    <w:rsid w:val="00940276"/>
    <w:rsid w:val="00973F58"/>
    <w:rsid w:val="00980250"/>
    <w:rsid w:val="00990B70"/>
    <w:rsid w:val="009A6C5D"/>
    <w:rsid w:val="009B3C27"/>
    <w:rsid w:val="009B42D6"/>
    <w:rsid w:val="009B43B1"/>
    <w:rsid w:val="009C38E1"/>
    <w:rsid w:val="009D5C96"/>
    <w:rsid w:val="009F4AD6"/>
    <w:rsid w:val="009F7338"/>
    <w:rsid w:val="00A01ADC"/>
    <w:rsid w:val="00A16375"/>
    <w:rsid w:val="00A33741"/>
    <w:rsid w:val="00A37DF4"/>
    <w:rsid w:val="00A57826"/>
    <w:rsid w:val="00A63DC3"/>
    <w:rsid w:val="00A726D1"/>
    <w:rsid w:val="00A74EE3"/>
    <w:rsid w:val="00A85962"/>
    <w:rsid w:val="00AA1E20"/>
    <w:rsid w:val="00AB0B0E"/>
    <w:rsid w:val="00AC00F7"/>
    <w:rsid w:val="00AD0BEB"/>
    <w:rsid w:val="00AE4264"/>
    <w:rsid w:val="00AE7B4A"/>
    <w:rsid w:val="00B05896"/>
    <w:rsid w:val="00B07AA8"/>
    <w:rsid w:val="00B36D83"/>
    <w:rsid w:val="00B74D1C"/>
    <w:rsid w:val="00B8057E"/>
    <w:rsid w:val="00B8493E"/>
    <w:rsid w:val="00B96C68"/>
    <w:rsid w:val="00BA450E"/>
    <w:rsid w:val="00BE1E16"/>
    <w:rsid w:val="00BE45A4"/>
    <w:rsid w:val="00BE4984"/>
    <w:rsid w:val="00BF1880"/>
    <w:rsid w:val="00C04375"/>
    <w:rsid w:val="00C10762"/>
    <w:rsid w:val="00C25E56"/>
    <w:rsid w:val="00C507EF"/>
    <w:rsid w:val="00C56FC2"/>
    <w:rsid w:val="00C6009E"/>
    <w:rsid w:val="00C7236A"/>
    <w:rsid w:val="00C75735"/>
    <w:rsid w:val="00CC2865"/>
    <w:rsid w:val="00CE0611"/>
    <w:rsid w:val="00D4512C"/>
    <w:rsid w:val="00D459D6"/>
    <w:rsid w:val="00D4681C"/>
    <w:rsid w:val="00D55B30"/>
    <w:rsid w:val="00D66B7E"/>
    <w:rsid w:val="00D66DFA"/>
    <w:rsid w:val="00D77ED8"/>
    <w:rsid w:val="00D93AB7"/>
    <w:rsid w:val="00D94ED7"/>
    <w:rsid w:val="00DD5A22"/>
    <w:rsid w:val="00DF348B"/>
    <w:rsid w:val="00E33278"/>
    <w:rsid w:val="00E33825"/>
    <w:rsid w:val="00E53FC0"/>
    <w:rsid w:val="00E662AC"/>
    <w:rsid w:val="00E94F75"/>
    <w:rsid w:val="00EB0CE1"/>
    <w:rsid w:val="00ED115E"/>
    <w:rsid w:val="00EE5A24"/>
    <w:rsid w:val="00EE759F"/>
    <w:rsid w:val="00F03C16"/>
    <w:rsid w:val="00F209FA"/>
    <w:rsid w:val="00F254F4"/>
    <w:rsid w:val="00F40462"/>
    <w:rsid w:val="00F66139"/>
    <w:rsid w:val="00F70702"/>
    <w:rsid w:val="00FA1073"/>
    <w:rsid w:val="00FB136C"/>
    <w:rsid w:val="00FB14BC"/>
    <w:rsid w:val="00FD0B68"/>
    <w:rsid w:val="00FD52F3"/>
    <w:rsid w:val="00FD5A30"/>
    <w:rsid w:val="00FD77D7"/>
    <w:rsid w:val="00FE5D8B"/>
    <w:rsid w:val="064E207E"/>
    <w:rsid w:val="4628450B"/>
    <w:rsid w:val="657BF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BA3B83"/>
  <w15:chartTrackingRefBased/>
  <w15:docId w15:val="{E079C2F7-19F8-4452-8772-25D56246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F75"/>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1345"/>
    <w:pPr>
      <w:tabs>
        <w:tab w:val="center" w:pos="4153"/>
        <w:tab w:val="right" w:pos="8306"/>
      </w:tabs>
    </w:pPr>
  </w:style>
  <w:style w:type="character" w:customStyle="1" w:styleId="HeaderChar">
    <w:name w:val="Header Char"/>
    <w:link w:val="Header"/>
    <w:uiPriority w:val="99"/>
    <w:rsid w:val="00561345"/>
    <w:rPr>
      <w:rFonts w:ascii="Verdana" w:hAnsi="Verdana"/>
      <w:sz w:val="22"/>
      <w:szCs w:val="22"/>
    </w:rPr>
  </w:style>
  <w:style w:type="paragraph" w:styleId="Footer">
    <w:name w:val="footer"/>
    <w:basedOn w:val="Normal"/>
    <w:link w:val="FooterChar"/>
    <w:uiPriority w:val="99"/>
    <w:rsid w:val="00561345"/>
    <w:pPr>
      <w:tabs>
        <w:tab w:val="center" w:pos="4153"/>
        <w:tab w:val="right" w:pos="8306"/>
      </w:tabs>
    </w:pPr>
  </w:style>
  <w:style w:type="character" w:customStyle="1" w:styleId="FooterChar">
    <w:name w:val="Footer Char"/>
    <w:link w:val="Footer"/>
    <w:uiPriority w:val="99"/>
    <w:rsid w:val="00561345"/>
    <w:rPr>
      <w:rFonts w:ascii="Verdana" w:hAnsi="Verdana"/>
      <w:sz w:val="22"/>
      <w:szCs w:val="22"/>
    </w:rPr>
  </w:style>
  <w:style w:type="character" w:styleId="PageNumber">
    <w:name w:val="page number"/>
    <w:basedOn w:val="DefaultParagraphFont"/>
    <w:rsid w:val="00561345"/>
  </w:style>
  <w:style w:type="paragraph" w:styleId="ListParagraph">
    <w:name w:val="List Paragraph"/>
    <w:basedOn w:val="Normal"/>
    <w:uiPriority w:val="34"/>
    <w:qFormat/>
    <w:rsid w:val="008205F8"/>
    <w:pPr>
      <w:ind w:left="720"/>
    </w:pPr>
  </w:style>
  <w:style w:type="table" w:styleId="TableGrid">
    <w:name w:val="Table Grid"/>
    <w:basedOn w:val="TableNormal"/>
    <w:uiPriority w:val="59"/>
    <w:rsid w:val="0082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0611"/>
    <w:rPr>
      <w:rFonts w:ascii="Segoe UI" w:hAnsi="Segoe UI" w:cs="Segoe UI"/>
      <w:sz w:val="18"/>
      <w:szCs w:val="18"/>
    </w:rPr>
  </w:style>
  <w:style w:type="character" w:customStyle="1" w:styleId="BalloonTextChar">
    <w:name w:val="Balloon Text Char"/>
    <w:link w:val="BalloonText"/>
    <w:uiPriority w:val="99"/>
    <w:semiHidden/>
    <w:rsid w:val="00CE0611"/>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Verdana" w:hAnsi="Verdana"/>
    </w:rPr>
  </w:style>
  <w:style w:type="character" w:styleId="CommentReference">
    <w:name w:val="annotation reference"/>
    <w:basedOn w:val="DefaultParagraphFont"/>
    <w:uiPriority w:val="99"/>
    <w:semiHidden/>
    <w:unhideWhenUsed/>
    <w:rPr>
      <w:sz w:val="16"/>
      <w:szCs w:val="16"/>
    </w:rPr>
  </w:style>
  <w:style w:type="paragraph" w:customStyle="1" w:styleId="Default">
    <w:name w:val="Default"/>
    <w:rsid w:val="00ED115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03C16"/>
    <w:rPr>
      <w:b/>
      <w:bCs/>
    </w:rPr>
  </w:style>
  <w:style w:type="character" w:customStyle="1" w:styleId="CommentSubjectChar">
    <w:name w:val="Comment Subject Char"/>
    <w:basedOn w:val="CommentTextChar"/>
    <w:link w:val="CommentSubject"/>
    <w:uiPriority w:val="99"/>
    <w:semiHidden/>
    <w:rsid w:val="00F03C16"/>
    <w:rPr>
      <w:rFonts w:ascii="Verdana" w:hAnsi="Verdana"/>
      <w:b/>
      <w:bCs/>
    </w:rPr>
  </w:style>
  <w:style w:type="paragraph" w:customStyle="1" w:styleId="paragraph">
    <w:name w:val="paragraph"/>
    <w:basedOn w:val="Normal"/>
    <w:rsid w:val="00A33741"/>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A33741"/>
  </w:style>
  <w:style w:type="character" w:customStyle="1" w:styleId="eop">
    <w:name w:val="eop"/>
    <w:basedOn w:val="DefaultParagraphFont"/>
    <w:rsid w:val="00A33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10735">
      <w:bodyDiv w:val="1"/>
      <w:marLeft w:val="0"/>
      <w:marRight w:val="0"/>
      <w:marTop w:val="0"/>
      <w:marBottom w:val="0"/>
      <w:divBdr>
        <w:top w:val="none" w:sz="0" w:space="0" w:color="auto"/>
        <w:left w:val="none" w:sz="0" w:space="0" w:color="auto"/>
        <w:bottom w:val="none" w:sz="0" w:space="0" w:color="auto"/>
        <w:right w:val="none" w:sz="0" w:space="0" w:color="auto"/>
      </w:divBdr>
    </w:div>
    <w:div w:id="727070622">
      <w:bodyDiv w:val="1"/>
      <w:marLeft w:val="0"/>
      <w:marRight w:val="0"/>
      <w:marTop w:val="0"/>
      <w:marBottom w:val="0"/>
      <w:divBdr>
        <w:top w:val="none" w:sz="0" w:space="0" w:color="auto"/>
        <w:left w:val="none" w:sz="0" w:space="0" w:color="auto"/>
        <w:bottom w:val="none" w:sz="0" w:space="0" w:color="auto"/>
        <w:right w:val="none" w:sz="0" w:space="0" w:color="auto"/>
      </w:divBdr>
      <w:divsChild>
        <w:div w:id="456139948">
          <w:marLeft w:val="0"/>
          <w:marRight w:val="0"/>
          <w:marTop w:val="0"/>
          <w:marBottom w:val="0"/>
          <w:divBdr>
            <w:top w:val="none" w:sz="0" w:space="0" w:color="auto"/>
            <w:left w:val="none" w:sz="0" w:space="0" w:color="auto"/>
            <w:bottom w:val="none" w:sz="0" w:space="0" w:color="auto"/>
            <w:right w:val="none" w:sz="0" w:space="0" w:color="auto"/>
          </w:divBdr>
        </w:div>
        <w:div w:id="1996950111">
          <w:marLeft w:val="0"/>
          <w:marRight w:val="0"/>
          <w:marTop w:val="0"/>
          <w:marBottom w:val="0"/>
          <w:divBdr>
            <w:top w:val="none" w:sz="0" w:space="0" w:color="auto"/>
            <w:left w:val="none" w:sz="0" w:space="0" w:color="auto"/>
            <w:bottom w:val="none" w:sz="0" w:space="0" w:color="auto"/>
            <w:right w:val="none" w:sz="0" w:space="0" w:color="auto"/>
          </w:divBdr>
        </w:div>
        <w:div w:id="1632781341">
          <w:marLeft w:val="0"/>
          <w:marRight w:val="0"/>
          <w:marTop w:val="0"/>
          <w:marBottom w:val="0"/>
          <w:divBdr>
            <w:top w:val="none" w:sz="0" w:space="0" w:color="auto"/>
            <w:left w:val="none" w:sz="0" w:space="0" w:color="auto"/>
            <w:bottom w:val="none" w:sz="0" w:space="0" w:color="auto"/>
            <w:right w:val="none" w:sz="0" w:space="0" w:color="auto"/>
          </w:divBdr>
        </w:div>
      </w:divsChild>
    </w:div>
    <w:div w:id="766468180">
      <w:bodyDiv w:val="1"/>
      <w:marLeft w:val="0"/>
      <w:marRight w:val="0"/>
      <w:marTop w:val="0"/>
      <w:marBottom w:val="0"/>
      <w:divBdr>
        <w:top w:val="none" w:sz="0" w:space="0" w:color="auto"/>
        <w:left w:val="none" w:sz="0" w:space="0" w:color="auto"/>
        <w:bottom w:val="none" w:sz="0" w:space="0" w:color="auto"/>
        <w:right w:val="none" w:sz="0" w:space="0" w:color="auto"/>
      </w:divBdr>
      <w:divsChild>
        <w:div w:id="1672758878">
          <w:marLeft w:val="1267"/>
          <w:marRight w:val="0"/>
          <w:marTop w:val="0"/>
          <w:marBottom w:val="0"/>
          <w:divBdr>
            <w:top w:val="none" w:sz="0" w:space="0" w:color="auto"/>
            <w:left w:val="none" w:sz="0" w:space="0" w:color="auto"/>
            <w:bottom w:val="none" w:sz="0" w:space="0" w:color="auto"/>
            <w:right w:val="none" w:sz="0" w:space="0" w:color="auto"/>
          </w:divBdr>
        </w:div>
      </w:divsChild>
    </w:div>
    <w:div w:id="1343819058">
      <w:bodyDiv w:val="1"/>
      <w:marLeft w:val="0"/>
      <w:marRight w:val="0"/>
      <w:marTop w:val="0"/>
      <w:marBottom w:val="0"/>
      <w:divBdr>
        <w:top w:val="none" w:sz="0" w:space="0" w:color="auto"/>
        <w:left w:val="none" w:sz="0" w:space="0" w:color="auto"/>
        <w:bottom w:val="none" w:sz="0" w:space="0" w:color="auto"/>
        <w:right w:val="none" w:sz="0" w:space="0" w:color="auto"/>
      </w:divBdr>
    </w:div>
    <w:div w:id="182658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A088981ADC349877784FCAC91BF99" ma:contentTypeVersion="16" ma:contentTypeDescription="Create a new document." ma:contentTypeScope="" ma:versionID="3b360bcd4b2fd486c5e11fbb890ce2d7">
  <xsd:schema xmlns:xsd="http://www.w3.org/2001/XMLSchema" xmlns:xs="http://www.w3.org/2001/XMLSchema" xmlns:p="http://schemas.microsoft.com/office/2006/metadata/properties" xmlns:ns1="http://schemas.microsoft.com/sharepoint/v3" xmlns:ns3="05baed52-68fa-45be-b249-e14e3cbe2be6" xmlns:ns4="75ba135c-ab91-48e7-b77e-d3990cf9f7f9" targetNamespace="http://schemas.microsoft.com/office/2006/metadata/properties" ma:root="true" ma:fieldsID="6a21efe8e5531c26ab2d17a4e7f2c0e1" ns1:_="" ns3:_="" ns4:_="">
    <xsd:import namespace="http://schemas.microsoft.com/sharepoint/v3"/>
    <xsd:import namespace="05baed52-68fa-45be-b249-e14e3cbe2be6"/>
    <xsd:import namespace="75ba135c-ab91-48e7-b77e-d3990cf9f7f9"/>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aed52-68fa-45be-b249-e14e3cbe2b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a135c-ab91-48e7-b77e-d3990cf9f7f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d1ad9c81-f337-4bd5-833e-94829d607ab9"/>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5EF8979-6C81-41B6-9C46-94E6CDCDE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baed52-68fa-45be-b249-e14e3cbe2be6"/>
    <ds:schemaRef ds:uri="75ba135c-ab91-48e7-b77e-d3990cf9f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24330-D7FE-4E8C-98FA-EA55B07377CD}">
  <ds:schemaRefs>
    <ds:schemaRef ds:uri="http://schemas.microsoft.com/sharepoint/v3/contenttype/forms"/>
  </ds:schemaRefs>
</ds:datastoreItem>
</file>

<file path=customXml/itemProps3.xml><?xml version="1.0" encoding="utf-8"?>
<ds:datastoreItem xmlns:ds="http://schemas.openxmlformats.org/officeDocument/2006/customXml" ds:itemID="{63312B10-4FC8-40CC-A537-CEAA9A49A95B}">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1D9100B-6D42-4A2C-9F88-E8029EB7962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1774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Head of Service - Generic Competence based JD’s – Principles</vt:lpstr>
    </vt:vector>
  </TitlesOfParts>
  <Company>Wolverhampton City Council</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Service - Generic Competence based JD’s – Principles</dc:title>
  <dc:subject/>
  <dc:creator>Sonia Mahay</dc:creator>
  <cp:keywords/>
  <dc:description/>
  <cp:lastModifiedBy>Kerry Powell2</cp:lastModifiedBy>
  <cp:revision>3</cp:revision>
  <cp:lastPrinted>2018-06-13T14:56:00Z</cp:lastPrinted>
  <dcterms:created xsi:type="dcterms:W3CDTF">2024-06-03T13:03:00Z</dcterms:created>
  <dcterms:modified xsi:type="dcterms:W3CDTF">2024-06-03T13:17:00Z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9c9c6aee-6aee-4c4d-bb10-0fb56f7cb927</vt:lpwstr>
  </property>
  <property fmtid="{D5CDD505-2E9C-101B-9397-08002B2CF9AE}" pid="3" name="bjSaver">
    <vt:lpwstr>RqBeD4Sf1pAAuyWxMhdnqb+EisHhr7ye</vt:lpwstr>
  </property>
  <property fmtid="{D5CDD505-2E9C-101B-9397-08002B2CF9AE}" pid="4" name="MSIP_Label_a06a6805-2090-45c5-a0e2-4a6e2e113023_Enabled">
    <vt:lpwstr>True</vt:lpwstr>
  </property>
  <property fmtid="{D5CDD505-2E9C-101B-9397-08002B2CF9AE}" pid="5" name="MSIP_Label_a06a6805-2090-45c5-a0e2-4a6e2e113023_SiteId">
    <vt:lpwstr>07ebc6c3-7074-4387-a625-b9d918ba4a97</vt:lpwstr>
  </property>
  <property fmtid="{D5CDD505-2E9C-101B-9397-08002B2CF9AE}" pid="6" name="MSIP_Label_a06a6805-2090-45c5-a0e2-4a6e2e113023_Ref">
    <vt:lpwstr>https://api.informationprotection.azure.com/api/07ebc6c3-7074-4387-a625-b9d918ba4a97</vt:lpwstr>
  </property>
  <property fmtid="{D5CDD505-2E9C-101B-9397-08002B2CF9AE}" pid="7" name="MSIP_Label_a06a6805-2090-45c5-a0e2-4a6e2e113023_SetBy">
    <vt:lpwstr>SarahE.Davies@wolverhampton.gov.uk</vt:lpwstr>
  </property>
  <property fmtid="{D5CDD505-2E9C-101B-9397-08002B2CF9AE}" pid="8" name="MSIP_Label_a06a6805-2090-45c5-a0e2-4a6e2e113023_SetDate">
    <vt:lpwstr>2018-06-13T15:55:22.7790928+01:00</vt:lpwstr>
  </property>
  <property fmtid="{D5CDD505-2E9C-101B-9397-08002B2CF9AE}" pid="9" name="MSIP_Label_a06a6805-2090-45c5-a0e2-4a6e2e113023_Name">
    <vt:lpwstr>PROTECT</vt:lpwstr>
  </property>
  <property fmtid="{D5CDD505-2E9C-101B-9397-08002B2CF9AE}" pid="10" name="MSIP_Label_a06a6805-2090-45c5-a0e2-4a6e2e113023_Application">
    <vt:lpwstr>Microsoft Azure Information Protection</vt:lpwstr>
  </property>
  <property fmtid="{D5CDD505-2E9C-101B-9397-08002B2CF9AE}" pid="11" name="MSIP_Label_a06a6805-2090-45c5-a0e2-4a6e2e113023_Extended_MSFT_Method">
    <vt:lpwstr>Automatic</vt:lpwstr>
  </property>
  <property fmtid="{D5CDD505-2E9C-101B-9397-08002B2CF9AE}" pid="12" name="Sensitivity">
    <vt:lpwstr>PROTECT</vt:lpwstr>
  </property>
  <property fmtid="{D5CDD505-2E9C-101B-9397-08002B2CF9AE}" pid="13" name="ContentTypeId">
    <vt:lpwstr>0x01010082CA088981ADC349877784FCAC91BF99</vt:lpwstr>
  </property>
  <property fmtid="{D5CDD505-2E9C-101B-9397-08002B2CF9AE}" pid="14" name="bjDocumentSecurityLabel">
    <vt:lpwstr>No Marking</vt:lpwstr>
  </property>
  <property fmtid="{D5CDD505-2E9C-101B-9397-08002B2CF9AE}" pid="15" name="bjDocumentLabelFieldCode">
    <vt:lpwstr>No Marking</vt:lpwstr>
  </property>
  <property fmtid="{D5CDD505-2E9C-101B-9397-08002B2CF9AE}" pid="16" name="bjDocumentLabelFieldCodeHeaderFooter">
    <vt:lpwstr>No Marking</vt:lpwstr>
  </property>
</Properties>
</file>