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D3E36" w14:textId="77777777" w:rsidR="005005C1" w:rsidRPr="00792047" w:rsidRDefault="00AF1BB3" w:rsidP="005005C1">
      <w:pPr>
        <w:autoSpaceDE w:val="0"/>
        <w:autoSpaceDN w:val="0"/>
        <w:adjustRightInd w:val="0"/>
        <w:spacing w:after="0" w:line="240" w:lineRule="auto"/>
        <w:jc w:val="center"/>
        <w:rPr>
          <w:rFonts w:ascii="Arial" w:hAnsi="Arial" w:cs="Arial"/>
          <w:b/>
          <w:bCs/>
          <w:sz w:val="28"/>
          <w:szCs w:val="24"/>
        </w:rPr>
      </w:pPr>
      <w:r w:rsidRPr="00792047">
        <w:rPr>
          <w:rFonts w:ascii="Arial" w:hAnsi="Arial" w:cs="Arial"/>
          <w:b/>
          <w:bCs/>
          <w:sz w:val="28"/>
          <w:szCs w:val="24"/>
        </w:rPr>
        <w:t>City of Wolverhampton Council</w:t>
      </w:r>
    </w:p>
    <w:p w14:paraId="672A6659" w14:textId="77777777" w:rsidR="005005C1" w:rsidRPr="00792047" w:rsidRDefault="005005C1" w:rsidP="005005C1">
      <w:pPr>
        <w:autoSpaceDE w:val="0"/>
        <w:autoSpaceDN w:val="0"/>
        <w:adjustRightInd w:val="0"/>
        <w:spacing w:after="0" w:line="240" w:lineRule="auto"/>
        <w:jc w:val="center"/>
        <w:rPr>
          <w:rFonts w:ascii="Arial" w:hAnsi="Arial" w:cs="Arial"/>
          <w:b/>
          <w:bCs/>
          <w:sz w:val="28"/>
          <w:szCs w:val="24"/>
          <w:u w:val="single"/>
        </w:rPr>
      </w:pPr>
    </w:p>
    <w:p w14:paraId="5FE928B3" w14:textId="77777777" w:rsidR="005005C1" w:rsidRPr="00792047" w:rsidRDefault="00AF1BB3" w:rsidP="005005C1">
      <w:pPr>
        <w:autoSpaceDE w:val="0"/>
        <w:autoSpaceDN w:val="0"/>
        <w:adjustRightInd w:val="0"/>
        <w:spacing w:after="0" w:line="240" w:lineRule="auto"/>
        <w:jc w:val="center"/>
        <w:rPr>
          <w:rFonts w:ascii="Arial" w:hAnsi="Arial" w:cs="Arial"/>
          <w:b/>
          <w:bCs/>
          <w:sz w:val="28"/>
          <w:szCs w:val="24"/>
        </w:rPr>
      </w:pPr>
      <w:r w:rsidRPr="00792047">
        <w:rPr>
          <w:rFonts w:ascii="Arial" w:hAnsi="Arial" w:cs="Arial"/>
          <w:b/>
          <w:bCs/>
          <w:sz w:val="28"/>
          <w:szCs w:val="24"/>
        </w:rPr>
        <w:t>Job Description</w:t>
      </w:r>
    </w:p>
    <w:p w14:paraId="0A37501D" w14:textId="1F33D8D0" w:rsidR="005005C1" w:rsidRDefault="005005C1" w:rsidP="005005C1">
      <w:pPr>
        <w:autoSpaceDE w:val="0"/>
        <w:autoSpaceDN w:val="0"/>
        <w:adjustRightInd w:val="0"/>
        <w:spacing w:after="0" w:line="240" w:lineRule="auto"/>
        <w:jc w:val="center"/>
        <w:rPr>
          <w:rFonts w:ascii="Arial" w:hAnsi="Arial" w:cs="Arial"/>
          <w:b/>
          <w:bCs/>
          <w:sz w:val="24"/>
          <w:szCs w:val="24"/>
        </w:rPr>
      </w:pPr>
    </w:p>
    <w:p w14:paraId="23116B59" w14:textId="77777777" w:rsidR="00792047" w:rsidRDefault="00792047" w:rsidP="005005C1">
      <w:pPr>
        <w:autoSpaceDE w:val="0"/>
        <w:autoSpaceDN w:val="0"/>
        <w:adjustRightInd w:val="0"/>
        <w:spacing w:after="0" w:line="240" w:lineRule="auto"/>
        <w:jc w:val="center"/>
        <w:rPr>
          <w:rFonts w:ascii="Arial" w:hAnsi="Arial" w:cs="Arial"/>
          <w:b/>
          <w:bCs/>
          <w:sz w:val="24"/>
          <w:szCs w:val="24"/>
        </w:rPr>
      </w:pPr>
    </w:p>
    <w:p w14:paraId="0DCED71A" w14:textId="4FDA5A4B" w:rsidR="005005C1" w:rsidRPr="00E720D9" w:rsidRDefault="005005C1" w:rsidP="5D613320">
      <w:pPr>
        <w:autoSpaceDE w:val="0"/>
        <w:autoSpaceDN w:val="0"/>
        <w:adjustRightInd w:val="0"/>
        <w:spacing w:after="0" w:line="240" w:lineRule="auto"/>
        <w:jc w:val="both"/>
        <w:rPr>
          <w:rFonts w:ascii="Arial" w:hAnsi="Arial" w:cs="Arial"/>
          <w:sz w:val="24"/>
          <w:szCs w:val="24"/>
          <w:highlight w:val="yellow"/>
        </w:rPr>
      </w:pPr>
      <w:r w:rsidRPr="65087731">
        <w:rPr>
          <w:rFonts w:ascii="Arial" w:hAnsi="Arial" w:cs="Arial"/>
          <w:b/>
          <w:bCs/>
          <w:sz w:val="24"/>
          <w:szCs w:val="24"/>
        </w:rPr>
        <w:t xml:space="preserve">Job </w:t>
      </w:r>
      <w:r w:rsidR="00541F9F" w:rsidRPr="65087731">
        <w:rPr>
          <w:rFonts w:ascii="Arial" w:hAnsi="Arial" w:cs="Arial"/>
          <w:b/>
          <w:bCs/>
          <w:sz w:val="24"/>
          <w:szCs w:val="24"/>
        </w:rPr>
        <w:t>t</w:t>
      </w:r>
      <w:r w:rsidR="00981A73" w:rsidRPr="65087731">
        <w:rPr>
          <w:rFonts w:ascii="Arial" w:hAnsi="Arial" w:cs="Arial"/>
          <w:b/>
          <w:bCs/>
          <w:sz w:val="24"/>
          <w:szCs w:val="24"/>
        </w:rPr>
        <w:t>itle</w:t>
      </w:r>
      <w:r w:rsidR="00B720D3" w:rsidRPr="65087731">
        <w:rPr>
          <w:rFonts w:ascii="Arial" w:hAnsi="Arial" w:cs="Arial"/>
          <w:b/>
          <w:bCs/>
          <w:sz w:val="24"/>
          <w:szCs w:val="24"/>
        </w:rPr>
        <w:t xml:space="preserve">: </w:t>
      </w:r>
      <w:r>
        <w:tab/>
      </w:r>
      <w:r>
        <w:tab/>
      </w:r>
      <w:r w:rsidR="00B720D3" w:rsidRPr="65087731">
        <w:rPr>
          <w:rFonts w:ascii="Arial" w:hAnsi="Arial" w:cs="Arial"/>
          <w:sz w:val="24"/>
          <w:szCs w:val="24"/>
        </w:rPr>
        <w:t xml:space="preserve"> </w:t>
      </w:r>
      <w:r>
        <w:tab/>
      </w:r>
      <w:r w:rsidR="00F857E6">
        <w:rPr>
          <w:rFonts w:ascii="Arial" w:hAnsi="Arial" w:cs="Arial"/>
          <w:sz w:val="24"/>
          <w:szCs w:val="24"/>
        </w:rPr>
        <w:t>Head of Disabilities and Mental Health</w:t>
      </w:r>
    </w:p>
    <w:p w14:paraId="7C2FC01E" w14:textId="77777777" w:rsidR="00FF0FFA" w:rsidRDefault="00FF0FFA" w:rsidP="7401CA39">
      <w:pPr>
        <w:autoSpaceDE w:val="0"/>
        <w:autoSpaceDN w:val="0"/>
        <w:adjustRightInd w:val="0"/>
        <w:spacing w:after="0" w:line="240" w:lineRule="auto"/>
        <w:rPr>
          <w:rFonts w:ascii="Arial" w:hAnsi="Arial" w:cs="Arial"/>
          <w:b/>
          <w:bCs/>
          <w:sz w:val="24"/>
          <w:szCs w:val="24"/>
        </w:rPr>
      </w:pPr>
    </w:p>
    <w:p w14:paraId="3B695395" w14:textId="5245B5CB" w:rsidR="005005C1" w:rsidRPr="00491D68" w:rsidRDefault="002C4D8C" w:rsidP="78301E2E">
      <w:pPr>
        <w:autoSpaceDE w:val="0"/>
        <w:autoSpaceDN w:val="0"/>
        <w:adjustRightInd w:val="0"/>
        <w:spacing w:after="0" w:line="240" w:lineRule="auto"/>
        <w:rPr>
          <w:rFonts w:ascii="Arial" w:hAnsi="Arial" w:cs="Arial"/>
          <w:sz w:val="24"/>
          <w:szCs w:val="24"/>
        </w:rPr>
      </w:pPr>
      <w:r w:rsidRPr="65087731">
        <w:rPr>
          <w:rFonts w:ascii="Arial" w:hAnsi="Arial" w:cs="Arial"/>
          <w:b/>
          <w:bCs/>
          <w:sz w:val="24"/>
          <w:szCs w:val="24"/>
        </w:rPr>
        <w:t>Directorate</w:t>
      </w:r>
      <w:r w:rsidR="005005C1" w:rsidRPr="65087731">
        <w:rPr>
          <w:rFonts w:ascii="Arial" w:hAnsi="Arial" w:cs="Arial"/>
          <w:b/>
          <w:bCs/>
          <w:sz w:val="24"/>
          <w:szCs w:val="24"/>
        </w:rPr>
        <w:t xml:space="preserve">: </w:t>
      </w:r>
      <w:r w:rsidR="00F857E6">
        <w:rPr>
          <w:rFonts w:ascii="Arial" w:hAnsi="Arial" w:cs="Arial"/>
          <w:b/>
          <w:bCs/>
          <w:sz w:val="24"/>
          <w:szCs w:val="24"/>
        </w:rPr>
        <w:tab/>
      </w:r>
      <w:r w:rsidR="00F857E6">
        <w:rPr>
          <w:rFonts w:ascii="Arial" w:hAnsi="Arial" w:cs="Arial"/>
          <w:b/>
          <w:bCs/>
          <w:sz w:val="24"/>
          <w:szCs w:val="24"/>
        </w:rPr>
        <w:tab/>
      </w:r>
      <w:r w:rsidR="00F857E6">
        <w:rPr>
          <w:rFonts w:ascii="Arial" w:hAnsi="Arial" w:cs="Arial"/>
          <w:b/>
          <w:bCs/>
          <w:sz w:val="24"/>
          <w:szCs w:val="24"/>
        </w:rPr>
        <w:tab/>
      </w:r>
      <w:r w:rsidR="00F857E6" w:rsidRPr="00491D68">
        <w:rPr>
          <w:rFonts w:ascii="Arial" w:hAnsi="Arial" w:cs="Arial"/>
          <w:sz w:val="24"/>
          <w:szCs w:val="24"/>
        </w:rPr>
        <w:t>Adult</w:t>
      </w:r>
      <w:r w:rsidR="00491D68" w:rsidRPr="00491D68">
        <w:rPr>
          <w:rFonts w:ascii="Arial" w:hAnsi="Arial" w:cs="Arial"/>
          <w:sz w:val="24"/>
          <w:szCs w:val="24"/>
        </w:rPr>
        <w:t xml:space="preserve"> Social Care</w:t>
      </w:r>
    </w:p>
    <w:p w14:paraId="6A05A809" w14:textId="757FDF0F" w:rsidR="005005C1" w:rsidRPr="007565ED" w:rsidRDefault="004F2C4C" w:rsidP="1F875CC0">
      <w:pPr>
        <w:autoSpaceDE w:val="0"/>
        <w:autoSpaceDN w:val="0"/>
        <w:adjustRightInd w:val="0"/>
        <w:spacing w:after="0" w:line="240" w:lineRule="auto"/>
        <w:rPr>
          <w:rFonts w:ascii="Arial" w:hAnsi="Arial" w:cs="Arial"/>
          <w:sz w:val="24"/>
          <w:szCs w:val="24"/>
        </w:rPr>
      </w:pPr>
      <w:r w:rsidRPr="78301E2E">
        <w:rPr>
          <w:rFonts w:ascii="Arial" w:hAnsi="Arial" w:cs="Arial"/>
          <w:b/>
          <w:bCs/>
          <w:sz w:val="24"/>
          <w:szCs w:val="24"/>
        </w:rPr>
        <w:t xml:space="preserve">           </w:t>
      </w:r>
    </w:p>
    <w:p w14:paraId="6B7A41A9" w14:textId="54BBDADA" w:rsidR="005005C1" w:rsidRPr="00B3212C" w:rsidRDefault="78301E2E" w:rsidP="78301E2E">
      <w:pPr>
        <w:spacing w:after="0" w:line="240" w:lineRule="auto"/>
        <w:rPr>
          <w:rFonts w:ascii="Arial" w:hAnsi="Arial" w:cs="Arial"/>
          <w:sz w:val="24"/>
          <w:szCs w:val="24"/>
        </w:rPr>
      </w:pPr>
      <w:r w:rsidRPr="78301E2E">
        <w:rPr>
          <w:rFonts w:ascii="Arial" w:hAnsi="Arial" w:cs="Arial"/>
          <w:b/>
          <w:bCs/>
          <w:sz w:val="24"/>
          <w:szCs w:val="24"/>
        </w:rPr>
        <w:t>Service:</w:t>
      </w:r>
      <w:r w:rsidR="005005C1">
        <w:tab/>
      </w:r>
      <w:r w:rsidR="005005C1">
        <w:tab/>
      </w:r>
      <w:r w:rsidR="00C572E9" w:rsidRPr="78301E2E">
        <w:rPr>
          <w:rFonts w:ascii="Arial" w:hAnsi="Arial" w:cs="Arial"/>
          <w:b/>
          <w:bCs/>
          <w:sz w:val="24"/>
          <w:szCs w:val="24"/>
        </w:rPr>
        <w:t xml:space="preserve"> </w:t>
      </w:r>
      <w:r w:rsidR="004F2C4C" w:rsidRPr="78301E2E">
        <w:rPr>
          <w:rFonts w:ascii="Arial" w:hAnsi="Arial" w:cs="Arial"/>
          <w:b/>
          <w:bCs/>
          <w:sz w:val="24"/>
          <w:szCs w:val="24"/>
        </w:rPr>
        <w:t xml:space="preserve">          </w:t>
      </w:r>
      <w:r w:rsidR="00491D68" w:rsidRPr="00491D68">
        <w:rPr>
          <w:rFonts w:ascii="Arial" w:hAnsi="Arial" w:cs="Arial"/>
          <w:sz w:val="24"/>
          <w:szCs w:val="24"/>
        </w:rPr>
        <w:t>Disabilities and Mental Health</w:t>
      </w:r>
      <w:r w:rsidR="004F2C4C" w:rsidRPr="78301E2E">
        <w:rPr>
          <w:rFonts w:ascii="Arial" w:hAnsi="Arial" w:cs="Arial"/>
          <w:b/>
          <w:bCs/>
          <w:sz w:val="24"/>
          <w:szCs w:val="24"/>
        </w:rPr>
        <w:t xml:space="preserve">                   </w:t>
      </w:r>
    </w:p>
    <w:p w14:paraId="41C8F396" w14:textId="77777777" w:rsidR="0054516F" w:rsidRDefault="0054516F" w:rsidP="005005C1">
      <w:pPr>
        <w:autoSpaceDE w:val="0"/>
        <w:autoSpaceDN w:val="0"/>
        <w:adjustRightInd w:val="0"/>
        <w:spacing w:after="0" w:line="240" w:lineRule="auto"/>
        <w:rPr>
          <w:rFonts w:ascii="Arial" w:hAnsi="Arial" w:cs="Arial"/>
          <w:sz w:val="24"/>
          <w:szCs w:val="24"/>
        </w:rPr>
      </w:pPr>
    </w:p>
    <w:p w14:paraId="7A516999" w14:textId="5088A9F6" w:rsidR="005005C1" w:rsidRPr="000B4591" w:rsidRDefault="005005C1" w:rsidP="78301E2E">
      <w:pPr>
        <w:autoSpaceDE w:val="0"/>
        <w:autoSpaceDN w:val="0"/>
        <w:adjustRightInd w:val="0"/>
        <w:spacing w:after="0" w:line="240" w:lineRule="auto"/>
        <w:rPr>
          <w:rFonts w:ascii="Arial" w:hAnsi="Arial" w:cs="Arial"/>
          <w:sz w:val="24"/>
          <w:szCs w:val="24"/>
        </w:rPr>
      </w:pPr>
      <w:r w:rsidRPr="000B4591">
        <w:rPr>
          <w:rFonts w:ascii="Arial" w:hAnsi="Arial" w:cs="Arial"/>
          <w:b/>
          <w:bCs/>
          <w:sz w:val="24"/>
          <w:szCs w:val="24"/>
        </w:rPr>
        <w:t>Location</w:t>
      </w:r>
      <w:r w:rsidRPr="000B4591">
        <w:rPr>
          <w:rFonts w:ascii="Arial" w:hAnsi="Arial" w:cs="Arial"/>
          <w:sz w:val="24"/>
          <w:szCs w:val="24"/>
        </w:rPr>
        <w:t xml:space="preserve">: </w:t>
      </w:r>
      <w:r w:rsidR="004F2C4C" w:rsidRPr="000B4591">
        <w:rPr>
          <w:rFonts w:ascii="Arial" w:hAnsi="Arial" w:cs="Arial"/>
          <w:sz w:val="24"/>
          <w:szCs w:val="24"/>
        </w:rPr>
        <w:t xml:space="preserve">                          </w:t>
      </w:r>
      <w:r w:rsidR="004D3053" w:rsidRPr="000B4591">
        <w:rPr>
          <w:rFonts w:ascii="Arial" w:hAnsi="Arial" w:cs="Arial"/>
          <w:sz w:val="24"/>
          <w:szCs w:val="24"/>
        </w:rPr>
        <w:t>Any suitable location within the City of Wolverhampton</w:t>
      </w:r>
    </w:p>
    <w:p w14:paraId="0D32F629" w14:textId="4E1EF5FE" w:rsidR="005005C1" w:rsidRPr="000B4591" w:rsidRDefault="005005C1" w:rsidP="78301E2E">
      <w:pPr>
        <w:autoSpaceDE w:val="0"/>
        <w:autoSpaceDN w:val="0"/>
        <w:adjustRightInd w:val="0"/>
        <w:spacing w:after="0" w:line="240" w:lineRule="auto"/>
        <w:rPr>
          <w:rFonts w:ascii="Arial" w:hAnsi="Arial" w:cs="Arial"/>
          <w:sz w:val="24"/>
          <w:szCs w:val="24"/>
        </w:rPr>
      </w:pPr>
    </w:p>
    <w:p w14:paraId="650F1C2C" w14:textId="1E1ED4B6" w:rsidR="005005C1" w:rsidRPr="000B4591" w:rsidRDefault="78301E2E" w:rsidP="78301E2E">
      <w:pPr>
        <w:autoSpaceDE w:val="0"/>
        <w:autoSpaceDN w:val="0"/>
        <w:adjustRightInd w:val="0"/>
        <w:spacing w:after="0" w:line="240" w:lineRule="auto"/>
        <w:rPr>
          <w:rFonts w:ascii="Arial" w:hAnsi="Arial" w:cs="Arial"/>
          <w:b/>
          <w:bCs/>
          <w:sz w:val="24"/>
          <w:szCs w:val="24"/>
        </w:rPr>
      </w:pPr>
      <w:r w:rsidRPr="000B4591">
        <w:rPr>
          <w:rFonts w:ascii="Arial" w:hAnsi="Arial" w:cs="Arial"/>
          <w:b/>
          <w:bCs/>
          <w:sz w:val="24"/>
          <w:szCs w:val="24"/>
        </w:rPr>
        <w:t>Workstyle:</w:t>
      </w:r>
      <w:r w:rsidR="005005C1" w:rsidRPr="000B4591">
        <w:rPr>
          <w:sz w:val="24"/>
          <w:szCs w:val="24"/>
        </w:rPr>
        <w:tab/>
      </w:r>
      <w:r w:rsidR="005005C1" w:rsidRPr="000B4591">
        <w:rPr>
          <w:sz w:val="24"/>
          <w:szCs w:val="24"/>
        </w:rPr>
        <w:tab/>
      </w:r>
      <w:r w:rsidR="005005C1" w:rsidRPr="000B4591">
        <w:rPr>
          <w:sz w:val="24"/>
          <w:szCs w:val="24"/>
        </w:rPr>
        <w:tab/>
      </w:r>
      <w:r w:rsidR="00491D68">
        <w:rPr>
          <w:rFonts w:ascii="Arial" w:hAnsi="Arial" w:cs="Arial"/>
          <w:sz w:val="24"/>
          <w:szCs w:val="24"/>
        </w:rPr>
        <w:t>Flexible</w:t>
      </w:r>
    </w:p>
    <w:p w14:paraId="5CA45913" w14:textId="293E698C" w:rsidR="005005C1" w:rsidRPr="000B4591" w:rsidRDefault="005005C1" w:rsidP="78301E2E">
      <w:pPr>
        <w:autoSpaceDE w:val="0"/>
        <w:autoSpaceDN w:val="0"/>
        <w:adjustRightInd w:val="0"/>
        <w:spacing w:after="0" w:line="240" w:lineRule="auto"/>
        <w:rPr>
          <w:rFonts w:ascii="Arial" w:hAnsi="Arial" w:cs="Arial"/>
          <w:sz w:val="24"/>
          <w:szCs w:val="24"/>
        </w:rPr>
      </w:pPr>
    </w:p>
    <w:p w14:paraId="14CAA8F3" w14:textId="54300BAE" w:rsidR="005005C1" w:rsidRPr="000B4591" w:rsidRDefault="005005C1" w:rsidP="78301E2E">
      <w:pPr>
        <w:autoSpaceDE w:val="0"/>
        <w:autoSpaceDN w:val="0"/>
        <w:adjustRightInd w:val="0"/>
        <w:spacing w:after="0" w:line="240" w:lineRule="auto"/>
        <w:rPr>
          <w:rFonts w:ascii="Arial" w:hAnsi="Arial" w:cs="Arial"/>
          <w:sz w:val="24"/>
          <w:szCs w:val="24"/>
        </w:rPr>
      </w:pPr>
      <w:r w:rsidRPr="000B4591">
        <w:rPr>
          <w:rFonts w:ascii="Arial" w:hAnsi="Arial" w:cs="Arial"/>
          <w:b/>
          <w:bCs/>
          <w:sz w:val="24"/>
          <w:szCs w:val="24"/>
        </w:rPr>
        <w:t>Responsible to:</w:t>
      </w:r>
      <w:r w:rsidR="00491D68">
        <w:rPr>
          <w:rFonts w:ascii="Arial" w:hAnsi="Arial" w:cs="Arial"/>
          <w:b/>
          <w:bCs/>
          <w:sz w:val="24"/>
          <w:szCs w:val="24"/>
        </w:rPr>
        <w:tab/>
      </w:r>
      <w:r w:rsidR="00491D68">
        <w:rPr>
          <w:rFonts w:ascii="Arial" w:hAnsi="Arial" w:cs="Arial"/>
          <w:b/>
          <w:bCs/>
          <w:sz w:val="24"/>
          <w:szCs w:val="24"/>
        </w:rPr>
        <w:tab/>
      </w:r>
      <w:r w:rsidR="00491D68" w:rsidRPr="00115BC8">
        <w:rPr>
          <w:rFonts w:ascii="Arial" w:hAnsi="Arial" w:cs="Arial"/>
          <w:sz w:val="24"/>
          <w:szCs w:val="24"/>
        </w:rPr>
        <w:t>Deputy Director</w:t>
      </w:r>
      <w:r w:rsidR="00115BC8" w:rsidRPr="00115BC8">
        <w:rPr>
          <w:rFonts w:ascii="Arial" w:hAnsi="Arial" w:cs="Arial"/>
          <w:sz w:val="24"/>
          <w:szCs w:val="24"/>
        </w:rPr>
        <w:t xml:space="preserve"> – Adult Social Care</w:t>
      </w:r>
    </w:p>
    <w:p w14:paraId="5B359634" w14:textId="0B0ED575" w:rsidR="005005C1" w:rsidRPr="000B4591" w:rsidRDefault="005005C1" w:rsidP="78301E2E">
      <w:pPr>
        <w:autoSpaceDE w:val="0"/>
        <w:autoSpaceDN w:val="0"/>
        <w:adjustRightInd w:val="0"/>
        <w:spacing w:after="0" w:line="240" w:lineRule="auto"/>
        <w:rPr>
          <w:rFonts w:ascii="Arial" w:hAnsi="Arial" w:cs="Arial"/>
          <w:sz w:val="24"/>
          <w:szCs w:val="24"/>
        </w:rPr>
      </w:pPr>
    </w:p>
    <w:p w14:paraId="27A3201E" w14:textId="6916C51A" w:rsidR="005005C1" w:rsidRPr="00B31B25" w:rsidRDefault="005005C1" w:rsidP="78301E2E">
      <w:pPr>
        <w:autoSpaceDE w:val="0"/>
        <w:autoSpaceDN w:val="0"/>
        <w:adjustRightInd w:val="0"/>
        <w:spacing w:after="0" w:line="240" w:lineRule="auto"/>
        <w:rPr>
          <w:rFonts w:ascii="Arial" w:hAnsi="Arial" w:cs="Arial"/>
          <w:sz w:val="24"/>
          <w:szCs w:val="24"/>
        </w:rPr>
      </w:pPr>
      <w:r w:rsidRPr="000B4591">
        <w:rPr>
          <w:rFonts w:ascii="Arial" w:hAnsi="Arial" w:cs="Arial"/>
          <w:b/>
          <w:bCs/>
          <w:sz w:val="24"/>
          <w:szCs w:val="24"/>
        </w:rPr>
        <w:t>Grade:</w:t>
      </w:r>
      <w:r w:rsidR="00A90C73" w:rsidRPr="000B4591">
        <w:rPr>
          <w:sz w:val="24"/>
          <w:szCs w:val="24"/>
        </w:rPr>
        <w:tab/>
      </w:r>
      <w:r w:rsidR="00A90C73" w:rsidRPr="000B4591">
        <w:rPr>
          <w:sz w:val="24"/>
          <w:szCs w:val="24"/>
        </w:rPr>
        <w:tab/>
      </w:r>
      <w:r w:rsidR="00A90C73" w:rsidRPr="000B4591">
        <w:rPr>
          <w:sz w:val="24"/>
          <w:szCs w:val="24"/>
        </w:rPr>
        <w:tab/>
      </w:r>
      <w:r w:rsidR="00B31B25" w:rsidRPr="00B31B25">
        <w:rPr>
          <w:rFonts w:ascii="Arial" w:hAnsi="Arial" w:cs="Arial"/>
          <w:sz w:val="24"/>
          <w:szCs w:val="24"/>
        </w:rPr>
        <w:t>Grade 11</w:t>
      </w:r>
    </w:p>
    <w:p w14:paraId="13D53FBC" w14:textId="77777777" w:rsidR="00B31B25" w:rsidRDefault="00B31B25" w:rsidP="78301E2E">
      <w:pPr>
        <w:autoSpaceDE w:val="0"/>
        <w:autoSpaceDN w:val="0"/>
        <w:adjustRightInd w:val="0"/>
        <w:spacing w:after="0" w:line="240" w:lineRule="auto"/>
        <w:rPr>
          <w:rFonts w:ascii="Arial" w:hAnsi="Arial" w:cs="Arial"/>
          <w:sz w:val="24"/>
          <w:szCs w:val="24"/>
        </w:rPr>
      </w:pPr>
    </w:p>
    <w:p w14:paraId="13C73528" w14:textId="17016AB0" w:rsidR="00B31B25" w:rsidRDefault="00B31B25" w:rsidP="00B31B2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is a politically restricted post as per Local Government Officer (Political Restrictions) Regulations 1990. </w:t>
      </w:r>
    </w:p>
    <w:p w14:paraId="5C4EF82D" w14:textId="77777777" w:rsidR="00B31B25" w:rsidRDefault="00B31B25" w:rsidP="00B31B25">
      <w:pPr>
        <w:autoSpaceDE w:val="0"/>
        <w:autoSpaceDN w:val="0"/>
        <w:adjustRightInd w:val="0"/>
        <w:spacing w:after="0" w:line="240" w:lineRule="auto"/>
        <w:rPr>
          <w:rFonts w:ascii="Arial" w:hAnsi="Arial" w:cs="Arial"/>
          <w:b/>
          <w:bCs/>
          <w:sz w:val="24"/>
          <w:szCs w:val="24"/>
        </w:rPr>
      </w:pPr>
    </w:p>
    <w:p w14:paraId="0FA6F9BB" w14:textId="5C93BC79" w:rsidR="00B31B25" w:rsidRPr="000B4591" w:rsidRDefault="00B31B25" w:rsidP="00B31B25">
      <w:pPr>
        <w:autoSpaceDE w:val="0"/>
        <w:autoSpaceDN w:val="0"/>
        <w:adjustRightInd w:val="0"/>
        <w:spacing w:after="0" w:line="240" w:lineRule="auto"/>
        <w:rPr>
          <w:rFonts w:ascii="Arial" w:hAnsi="Arial" w:cs="Arial"/>
          <w:b/>
          <w:bCs/>
          <w:sz w:val="24"/>
          <w:szCs w:val="24"/>
        </w:rPr>
      </w:pPr>
      <w:r w:rsidRPr="00A0033B">
        <w:rPr>
          <w:rFonts w:ascii="Arial" w:hAnsi="Arial" w:cs="Arial"/>
          <w:bCs/>
          <w:sz w:val="24"/>
          <w:szCs w:val="24"/>
        </w:rPr>
        <w:t>This post is subject to a satisfactory Disclosure and Barring Service (DBS) check.</w:t>
      </w:r>
    </w:p>
    <w:p w14:paraId="646B7FF9" w14:textId="77777777" w:rsidR="005B6FB3" w:rsidRDefault="005B6FB3" w:rsidP="005005C1">
      <w:pPr>
        <w:autoSpaceDE w:val="0"/>
        <w:autoSpaceDN w:val="0"/>
        <w:adjustRightInd w:val="0"/>
        <w:spacing w:after="0" w:line="240" w:lineRule="auto"/>
        <w:rPr>
          <w:rFonts w:ascii="Arial" w:hAnsi="Arial" w:cs="Arial"/>
          <w:b/>
          <w:bCs/>
          <w:sz w:val="24"/>
          <w:szCs w:val="24"/>
        </w:rPr>
      </w:pPr>
    </w:p>
    <w:p w14:paraId="03900516" w14:textId="6D325677" w:rsidR="005005C1" w:rsidRPr="005239AA" w:rsidRDefault="005005C1" w:rsidP="00B3212C">
      <w:pPr>
        <w:tabs>
          <w:tab w:val="left" w:pos="3822"/>
        </w:tabs>
        <w:autoSpaceDE w:val="0"/>
        <w:autoSpaceDN w:val="0"/>
        <w:adjustRightInd w:val="0"/>
        <w:spacing w:after="0" w:line="240" w:lineRule="auto"/>
        <w:rPr>
          <w:rFonts w:ascii="Arial" w:hAnsi="Arial" w:cs="Arial"/>
          <w:b/>
          <w:bCs/>
          <w:sz w:val="24"/>
          <w:szCs w:val="24"/>
        </w:rPr>
      </w:pPr>
      <w:r w:rsidRPr="005239AA">
        <w:rPr>
          <w:rFonts w:ascii="Arial" w:hAnsi="Arial" w:cs="Arial"/>
          <w:b/>
          <w:bCs/>
          <w:sz w:val="24"/>
          <w:szCs w:val="24"/>
        </w:rPr>
        <w:t>Job Purpose and Role:</w:t>
      </w:r>
      <w:r w:rsidR="00F065B2">
        <w:rPr>
          <w:rFonts w:ascii="Arial" w:hAnsi="Arial" w:cs="Arial"/>
          <w:b/>
          <w:bCs/>
          <w:sz w:val="24"/>
          <w:szCs w:val="24"/>
        </w:rPr>
        <w:tab/>
      </w:r>
    </w:p>
    <w:p w14:paraId="0D0B940D" w14:textId="77777777" w:rsidR="005005C1" w:rsidRDefault="005005C1" w:rsidP="005005C1">
      <w:pPr>
        <w:autoSpaceDE w:val="0"/>
        <w:autoSpaceDN w:val="0"/>
        <w:adjustRightInd w:val="0"/>
        <w:spacing w:after="0" w:line="240" w:lineRule="auto"/>
        <w:rPr>
          <w:rFonts w:ascii="Arial" w:hAnsi="Arial" w:cs="Arial"/>
          <w:b/>
          <w:bCs/>
          <w:sz w:val="24"/>
          <w:szCs w:val="24"/>
        </w:rPr>
      </w:pPr>
    </w:p>
    <w:p w14:paraId="3804506E" w14:textId="3FB4C0D5" w:rsidR="00115BC8" w:rsidRDefault="00701F4D"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701F4D">
        <w:rPr>
          <w:rFonts w:ascii="Arial" w:hAnsi="Arial" w:cs="Arial"/>
          <w:sz w:val="24"/>
          <w:szCs w:val="24"/>
        </w:rPr>
        <w:t>To lead the strategic and operational development of Disability, and Mental Health services, ensuring that the highest standards of provision are met</w:t>
      </w:r>
      <w:r>
        <w:rPr>
          <w:rFonts w:ascii="Arial" w:hAnsi="Arial" w:cs="Arial"/>
          <w:sz w:val="24"/>
          <w:szCs w:val="24"/>
        </w:rPr>
        <w:t>.</w:t>
      </w:r>
    </w:p>
    <w:p w14:paraId="5E45617B" w14:textId="77777777" w:rsidR="009F4CA8" w:rsidRDefault="009F4CA8" w:rsidP="009F4CA8">
      <w:pPr>
        <w:pStyle w:val="ListParagraph"/>
        <w:autoSpaceDE w:val="0"/>
        <w:autoSpaceDN w:val="0"/>
        <w:adjustRightInd w:val="0"/>
        <w:spacing w:after="0" w:line="240" w:lineRule="auto"/>
        <w:ind w:left="567"/>
        <w:jc w:val="both"/>
        <w:rPr>
          <w:rFonts w:ascii="Arial" w:hAnsi="Arial" w:cs="Arial"/>
          <w:sz w:val="24"/>
          <w:szCs w:val="24"/>
        </w:rPr>
      </w:pPr>
    </w:p>
    <w:p w14:paraId="3B07966E" w14:textId="623417B0" w:rsidR="003B5C7A" w:rsidRDefault="002E4A07"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2E4A07">
        <w:rPr>
          <w:rFonts w:ascii="Arial" w:hAnsi="Arial" w:cs="Arial"/>
          <w:sz w:val="24"/>
          <w:szCs w:val="24"/>
        </w:rPr>
        <w:t>To determine the strategic direction of the service and anticipate the changes influencing the services both internally and externally in partnership with health, evaluating the risks and opportunities and putting appropriate strategies/plans into action</w:t>
      </w:r>
      <w:r>
        <w:rPr>
          <w:rFonts w:ascii="Arial" w:hAnsi="Arial" w:cs="Arial"/>
          <w:sz w:val="24"/>
          <w:szCs w:val="24"/>
        </w:rPr>
        <w:t>.</w:t>
      </w:r>
    </w:p>
    <w:p w14:paraId="36BCF1EC" w14:textId="77777777" w:rsidR="009F4CA8" w:rsidRPr="009F4CA8" w:rsidRDefault="009F4CA8" w:rsidP="009F4CA8">
      <w:pPr>
        <w:autoSpaceDE w:val="0"/>
        <w:autoSpaceDN w:val="0"/>
        <w:adjustRightInd w:val="0"/>
        <w:spacing w:after="0" w:line="240" w:lineRule="auto"/>
        <w:jc w:val="both"/>
        <w:rPr>
          <w:rFonts w:ascii="Arial" w:hAnsi="Arial" w:cs="Arial"/>
          <w:sz w:val="24"/>
          <w:szCs w:val="24"/>
        </w:rPr>
      </w:pPr>
    </w:p>
    <w:p w14:paraId="2747BDF0" w14:textId="761A39B4" w:rsidR="00506D2F" w:rsidRPr="00506D2F" w:rsidRDefault="00506D2F" w:rsidP="00506D2F">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506D2F">
        <w:rPr>
          <w:rFonts w:ascii="Arial" w:hAnsi="Arial" w:cs="Arial"/>
          <w:sz w:val="24"/>
          <w:szCs w:val="24"/>
        </w:rPr>
        <w:t xml:space="preserve">Foster a </w:t>
      </w:r>
      <w:proofErr w:type="gramStart"/>
      <w:r w:rsidRPr="00506D2F">
        <w:rPr>
          <w:rFonts w:ascii="Arial" w:hAnsi="Arial" w:cs="Arial"/>
          <w:sz w:val="24"/>
          <w:szCs w:val="24"/>
        </w:rPr>
        <w:t>high</w:t>
      </w:r>
      <w:r w:rsidR="00B31B25">
        <w:rPr>
          <w:rFonts w:ascii="Arial" w:hAnsi="Arial" w:cs="Arial"/>
          <w:sz w:val="24"/>
          <w:szCs w:val="24"/>
        </w:rPr>
        <w:t xml:space="preserve"> </w:t>
      </w:r>
      <w:r w:rsidRPr="00506D2F">
        <w:rPr>
          <w:rFonts w:ascii="Arial" w:hAnsi="Arial" w:cs="Arial"/>
          <w:sz w:val="24"/>
          <w:szCs w:val="24"/>
        </w:rPr>
        <w:t>performance</w:t>
      </w:r>
      <w:proofErr w:type="gramEnd"/>
      <w:r w:rsidRPr="00506D2F">
        <w:rPr>
          <w:rFonts w:ascii="Arial" w:hAnsi="Arial" w:cs="Arial"/>
          <w:sz w:val="24"/>
          <w:szCs w:val="24"/>
        </w:rPr>
        <w:t xml:space="preserve"> culture within the service ensuring efficiencies are maximised and continuous improvement occurs.</w:t>
      </w:r>
    </w:p>
    <w:p w14:paraId="064E77A2" w14:textId="77777777" w:rsidR="00506D2F" w:rsidRPr="00506D2F" w:rsidRDefault="00506D2F" w:rsidP="00506D2F">
      <w:pPr>
        <w:pStyle w:val="ListParagraph"/>
        <w:autoSpaceDE w:val="0"/>
        <w:autoSpaceDN w:val="0"/>
        <w:adjustRightInd w:val="0"/>
        <w:spacing w:after="0" w:line="240" w:lineRule="auto"/>
        <w:ind w:left="567"/>
        <w:jc w:val="both"/>
        <w:rPr>
          <w:rFonts w:ascii="Arial" w:hAnsi="Arial" w:cs="Arial"/>
          <w:sz w:val="24"/>
          <w:szCs w:val="24"/>
        </w:rPr>
      </w:pPr>
    </w:p>
    <w:p w14:paraId="0B50345B" w14:textId="77777777" w:rsidR="00506D2F" w:rsidRPr="00506D2F" w:rsidRDefault="00506D2F" w:rsidP="00506D2F">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506D2F">
        <w:rPr>
          <w:rFonts w:ascii="Arial" w:hAnsi="Arial" w:cs="Arial"/>
          <w:sz w:val="24"/>
          <w:szCs w:val="24"/>
        </w:rPr>
        <w:t xml:space="preserve">To be accountable for significant budgets, directly influencing the budget setting and </w:t>
      </w:r>
      <w:proofErr w:type="gramStart"/>
      <w:r w:rsidRPr="00506D2F">
        <w:rPr>
          <w:rFonts w:ascii="Arial" w:hAnsi="Arial" w:cs="Arial"/>
          <w:sz w:val="24"/>
          <w:szCs w:val="24"/>
        </w:rPr>
        <w:t>long term</w:t>
      </w:r>
      <w:proofErr w:type="gramEnd"/>
      <w:r w:rsidRPr="00506D2F">
        <w:rPr>
          <w:rFonts w:ascii="Arial" w:hAnsi="Arial" w:cs="Arial"/>
          <w:sz w:val="24"/>
          <w:szCs w:val="24"/>
        </w:rPr>
        <w:t xml:space="preserve"> financial planning, demonstrating value for money in the delivery of its services.</w:t>
      </w:r>
    </w:p>
    <w:p w14:paraId="1EF54ADF" w14:textId="77777777" w:rsidR="00506D2F" w:rsidRPr="00506D2F" w:rsidRDefault="00506D2F" w:rsidP="00506D2F">
      <w:pPr>
        <w:pStyle w:val="ListParagraph"/>
        <w:autoSpaceDE w:val="0"/>
        <w:autoSpaceDN w:val="0"/>
        <w:adjustRightInd w:val="0"/>
        <w:spacing w:after="0" w:line="240" w:lineRule="auto"/>
        <w:ind w:left="567"/>
        <w:jc w:val="both"/>
        <w:rPr>
          <w:rFonts w:ascii="Arial" w:hAnsi="Arial" w:cs="Arial"/>
          <w:sz w:val="24"/>
          <w:szCs w:val="24"/>
        </w:rPr>
      </w:pPr>
    </w:p>
    <w:p w14:paraId="43460F40" w14:textId="77777777" w:rsidR="00506D2F" w:rsidRDefault="00506D2F" w:rsidP="00506D2F">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506D2F">
        <w:rPr>
          <w:rFonts w:ascii="Arial" w:hAnsi="Arial" w:cs="Arial"/>
          <w:sz w:val="24"/>
          <w:szCs w:val="24"/>
        </w:rPr>
        <w:t>To provide leadership to the workforce ensuring that resources are effectively deployed, appropriately supported, trained and qualified to undertake their job role and deliver health and social care priorities/objectives.</w:t>
      </w:r>
    </w:p>
    <w:p w14:paraId="2F447960" w14:textId="77777777" w:rsidR="003C7838" w:rsidRPr="003C7838" w:rsidRDefault="003C7838" w:rsidP="003C7838">
      <w:pPr>
        <w:pStyle w:val="ListParagraph"/>
        <w:rPr>
          <w:rFonts w:ascii="Arial" w:hAnsi="Arial" w:cs="Arial"/>
          <w:sz w:val="24"/>
          <w:szCs w:val="24"/>
        </w:rPr>
      </w:pPr>
    </w:p>
    <w:p w14:paraId="65B17B02" w14:textId="77777777" w:rsidR="00344558" w:rsidRPr="00506D2F" w:rsidRDefault="003C7838" w:rsidP="0034455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Pr>
          <w:rFonts w:ascii="Arial" w:hAnsi="Arial" w:cs="Arial"/>
          <w:sz w:val="24"/>
          <w:szCs w:val="24"/>
        </w:rPr>
        <w:t>To be responsible for the production and implementation of appropriate service plans</w:t>
      </w:r>
      <w:r w:rsidR="00344558">
        <w:rPr>
          <w:rFonts w:ascii="Arial" w:hAnsi="Arial" w:cs="Arial"/>
          <w:sz w:val="24"/>
          <w:szCs w:val="24"/>
        </w:rPr>
        <w:t xml:space="preserve">, </w:t>
      </w:r>
      <w:r w:rsidR="00344558" w:rsidRPr="00506D2F">
        <w:rPr>
          <w:rFonts w:ascii="Arial" w:hAnsi="Arial" w:cs="Arial"/>
          <w:sz w:val="24"/>
          <w:szCs w:val="24"/>
        </w:rPr>
        <w:t>including regular evaluation of progress against those plans, agreeing appropriate follow up actions with managers as required.</w:t>
      </w:r>
    </w:p>
    <w:p w14:paraId="47ED3585" w14:textId="77777777" w:rsidR="003C7838" w:rsidRDefault="003C7838" w:rsidP="003C783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9C469F">
        <w:rPr>
          <w:rFonts w:ascii="Arial" w:hAnsi="Arial" w:cs="Arial"/>
          <w:sz w:val="24"/>
          <w:szCs w:val="24"/>
        </w:rPr>
        <w:lastRenderedPageBreak/>
        <w:t>To be accountable for provision of quality services which meet all local and national targets meeting external inspection requirements.</w:t>
      </w:r>
    </w:p>
    <w:p w14:paraId="722B1332" w14:textId="77777777" w:rsidR="003C7838" w:rsidRPr="00FC2DF1" w:rsidRDefault="003C7838" w:rsidP="003C7838">
      <w:pPr>
        <w:pStyle w:val="ListParagraph"/>
        <w:rPr>
          <w:rFonts w:ascii="Arial" w:hAnsi="Arial" w:cs="Arial"/>
          <w:sz w:val="24"/>
          <w:szCs w:val="24"/>
        </w:rPr>
      </w:pPr>
    </w:p>
    <w:p w14:paraId="798C4F56" w14:textId="77777777" w:rsidR="003C7838" w:rsidRDefault="003C7838" w:rsidP="003C783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FC2DF1">
        <w:rPr>
          <w:rFonts w:ascii="Arial" w:hAnsi="Arial" w:cs="Arial"/>
          <w:sz w:val="24"/>
          <w:szCs w:val="24"/>
        </w:rPr>
        <w:t>To be responsible for planning, monitoring, evaluating and developing service provision within corporate and departmental priories.</w:t>
      </w:r>
    </w:p>
    <w:p w14:paraId="16CC7EEB" w14:textId="77777777" w:rsidR="003C7838" w:rsidRPr="00FC2DF1" w:rsidRDefault="003C7838" w:rsidP="003C7838">
      <w:pPr>
        <w:pStyle w:val="ListParagraph"/>
        <w:rPr>
          <w:rFonts w:ascii="Arial" w:hAnsi="Arial" w:cs="Arial"/>
          <w:sz w:val="24"/>
          <w:szCs w:val="24"/>
        </w:rPr>
      </w:pPr>
    </w:p>
    <w:p w14:paraId="3E2DCDC5" w14:textId="77777777" w:rsidR="003C7838" w:rsidRDefault="003C7838" w:rsidP="003C783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FC2DF1">
        <w:rPr>
          <w:rFonts w:ascii="Arial" w:hAnsi="Arial" w:cs="Arial"/>
          <w:sz w:val="24"/>
          <w:szCs w:val="24"/>
        </w:rPr>
        <w:t xml:space="preserve"> To prepare and present reports/strategies to appropriate senior management teams, councils and external bodies.</w:t>
      </w:r>
    </w:p>
    <w:p w14:paraId="7E3BD495" w14:textId="77777777" w:rsidR="003C7838" w:rsidRDefault="003C7838" w:rsidP="003C7838">
      <w:pPr>
        <w:pStyle w:val="ListParagraph"/>
      </w:pPr>
    </w:p>
    <w:p w14:paraId="62CEB6B7" w14:textId="40D527A8" w:rsidR="003C7838" w:rsidRPr="003C7838" w:rsidRDefault="003C7838" w:rsidP="003C783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FC2DF1">
        <w:t xml:space="preserve"> </w:t>
      </w:r>
      <w:r w:rsidRPr="00FC2DF1">
        <w:rPr>
          <w:rFonts w:ascii="Arial" w:hAnsi="Arial" w:cs="Arial"/>
          <w:sz w:val="24"/>
          <w:szCs w:val="24"/>
        </w:rPr>
        <w:t>Participate as required within the Council’s corporate resilience, emergency planning and business continuity arrangements.</w:t>
      </w:r>
    </w:p>
    <w:p w14:paraId="71C3D39A" w14:textId="77777777" w:rsidR="00506D2F" w:rsidRPr="00506D2F" w:rsidRDefault="00506D2F" w:rsidP="00506D2F">
      <w:pPr>
        <w:pStyle w:val="ListParagraph"/>
        <w:autoSpaceDE w:val="0"/>
        <w:autoSpaceDN w:val="0"/>
        <w:adjustRightInd w:val="0"/>
        <w:spacing w:after="0" w:line="240" w:lineRule="auto"/>
        <w:ind w:left="567"/>
        <w:jc w:val="both"/>
        <w:rPr>
          <w:rFonts w:ascii="Arial" w:hAnsi="Arial" w:cs="Arial"/>
          <w:sz w:val="24"/>
          <w:szCs w:val="24"/>
        </w:rPr>
      </w:pPr>
    </w:p>
    <w:p w14:paraId="0099B47C" w14:textId="77777777" w:rsidR="00506D2F" w:rsidRPr="00506D2F" w:rsidRDefault="00506D2F" w:rsidP="00506D2F">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506D2F">
        <w:rPr>
          <w:rFonts w:ascii="Arial" w:hAnsi="Arial" w:cs="Arial"/>
          <w:sz w:val="24"/>
          <w:szCs w:val="24"/>
        </w:rPr>
        <w:t xml:space="preserve">To ensure effective working relationships with all partners, both internal and external. </w:t>
      </w:r>
    </w:p>
    <w:p w14:paraId="23AD9E23" w14:textId="77777777" w:rsidR="00506D2F" w:rsidRPr="00506D2F" w:rsidRDefault="00506D2F" w:rsidP="00506D2F">
      <w:pPr>
        <w:pStyle w:val="ListParagraph"/>
        <w:autoSpaceDE w:val="0"/>
        <w:autoSpaceDN w:val="0"/>
        <w:adjustRightInd w:val="0"/>
        <w:spacing w:after="0" w:line="240" w:lineRule="auto"/>
        <w:ind w:left="567"/>
        <w:jc w:val="both"/>
        <w:rPr>
          <w:rFonts w:ascii="Arial" w:hAnsi="Arial" w:cs="Arial"/>
          <w:sz w:val="24"/>
          <w:szCs w:val="24"/>
        </w:rPr>
      </w:pPr>
    </w:p>
    <w:p w14:paraId="56987B2F" w14:textId="77777777" w:rsidR="00506D2F" w:rsidRPr="00506D2F" w:rsidRDefault="00506D2F" w:rsidP="00506D2F">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506D2F">
        <w:rPr>
          <w:rFonts w:ascii="Arial" w:hAnsi="Arial" w:cs="Arial"/>
          <w:sz w:val="24"/>
          <w:szCs w:val="24"/>
        </w:rPr>
        <w:t>Facilitate positive, regular engagement with all stakeholders to inform service improvements and improved service delivery in line with commissioning strategies.</w:t>
      </w:r>
    </w:p>
    <w:p w14:paraId="32BA9094" w14:textId="77777777" w:rsidR="00506D2F" w:rsidRPr="00506D2F" w:rsidRDefault="00506D2F" w:rsidP="00506D2F">
      <w:pPr>
        <w:pStyle w:val="ListParagraph"/>
        <w:autoSpaceDE w:val="0"/>
        <w:autoSpaceDN w:val="0"/>
        <w:adjustRightInd w:val="0"/>
        <w:spacing w:after="0" w:line="240" w:lineRule="auto"/>
        <w:ind w:left="567"/>
        <w:jc w:val="both"/>
        <w:rPr>
          <w:rFonts w:ascii="Arial" w:hAnsi="Arial" w:cs="Arial"/>
          <w:sz w:val="24"/>
          <w:szCs w:val="24"/>
        </w:rPr>
      </w:pPr>
    </w:p>
    <w:p w14:paraId="3A495F79" w14:textId="77777777" w:rsidR="00506D2F" w:rsidRPr="00506D2F" w:rsidRDefault="00506D2F" w:rsidP="00506D2F">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506D2F">
        <w:rPr>
          <w:rFonts w:ascii="Arial" w:hAnsi="Arial" w:cs="Arial"/>
          <w:sz w:val="24"/>
          <w:szCs w:val="24"/>
        </w:rPr>
        <w:t xml:space="preserve">To lead teams through transformation ensuring appropriate engagement and consultation takes place, whilst challenging established ways of working where necessary. </w:t>
      </w:r>
    </w:p>
    <w:p w14:paraId="2BE07967" w14:textId="77777777" w:rsidR="00506D2F" w:rsidRPr="00506D2F" w:rsidRDefault="00506D2F" w:rsidP="00506D2F">
      <w:pPr>
        <w:pStyle w:val="ListParagraph"/>
        <w:autoSpaceDE w:val="0"/>
        <w:autoSpaceDN w:val="0"/>
        <w:adjustRightInd w:val="0"/>
        <w:spacing w:after="0" w:line="240" w:lineRule="auto"/>
        <w:ind w:left="567"/>
        <w:jc w:val="both"/>
        <w:rPr>
          <w:rFonts w:ascii="Arial" w:hAnsi="Arial" w:cs="Arial"/>
          <w:sz w:val="24"/>
          <w:szCs w:val="24"/>
        </w:rPr>
      </w:pPr>
    </w:p>
    <w:p w14:paraId="5D9E3317" w14:textId="77777777" w:rsidR="00506D2F" w:rsidRPr="00506D2F" w:rsidRDefault="00506D2F" w:rsidP="00506D2F">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506D2F">
        <w:rPr>
          <w:rFonts w:ascii="Arial" w:hAnsi="Arial" w:cs="Arial"/>
          <w:sz w:val="24"/>
          <w:szCs w:val="24"/>
        </w:rPr>
        <w:t xml:space="preserve">To work in partnership to ensure comprehensive quality assurance systems, governance and reporting systems are embedded in all service areas. </w:t>
      </w:r>
    </w:p>
    <w:p w14:paraId="191AEEEC" w14:textId="77777777" w:rsidR="00506D2F" w:rsidRPr="00506D2F" w:rsidRDefault="00506D2F" w:rsidP="00506D2F">
      <w:pPr>
        <w:pStyle w:val="ListParagraph"/>
        <w:autoSpaceDE w:val="0"/>
        <w:autoSpaceDN w:val="0"/>
        <w:adjustRightInd w:val="0"/>
        <w:spacing w:after="0" w:line="240" w:lineRule="auto"/>
        <w:ind w:left="567"/>
        <w:jc w:val="both"/>
        <w:rPr>
          <w:rFonts w:ascii="Arial" w:hAnsi="Arial" w:cs="Arial"/>
          <w:sz w:val="24"/>
          <w:szCs w:val="24"/>
        </w:rPr>
      </w:pPr>
    </w:p>
    <w:p w14:paraId="394C86FC" w14:textId="77777777" w:rsidR="00506D2F" w:rsidRPr="00506D2F" w:rsidRDefault="00506D2F" w:rsidP="00506D2F">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506D2F">
        <w:rPr>
          <w:rFonts w:ascii="Arial" w:hAnsi="Arial" w:cs="Arial"/>
          <w:sz w:val="24"/>
          <w:szCs w:val="24"/>
        </w:rPr>
        <w:t>To ensure compliance with statutory duties relating to area of service and interpret relevant national and regional policies ensuring that operational delivery reflects best practice.</w:t>
      </w:r>
    </w:p>
    <w:p w14:paraId="47E354AD" w14:textId="77777777" w:rsidR="00506D2F" w:rsidRPr="00506D2F" w:rsidRDefault="00506D2F" w:rsidP="00506D2F">
      <w:pPr>
        <w:pStyle w:val="ListParagraph"/>
        <w:autoSpaceDE w:val="0"/>
        <w:autoSpaceDN w:val="0"/>
        <w:adjustRightInd w:val="0"/>
        <w:spacing w:after="0" w:line="240" w:lineRule="auto"/>
        <w:ind w:left="567"/>
        <w:jc w:val="both"/>
        <w:rPr>
          <w:rFonts w:ascii="Arial" w:hAnsi="Arial" w:cs="Arial"/>
          <w:sz w:val="24"/>
          <w:szCs w:val="24"/>
        </w:rPr>
      </w:pPr>
    </w:p>
    <w:p w14:paraId="77345699" w14:textId="77777777" w:rsidR="00506D2F" w:rsidRDefault="00506D2F" w:rsidP="00506D2F">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506D2F">
        <w:rPr>
          <w:rFonts w:ascii="Arial" w:hAnsi="Arial" w:cs="Arial"/>
          <w:sz w:val="24"/>
          <w:szCs w:val="24"/>
        </w:rPr>
        <w:t>To support with changes to the delivery model ensuring they continue to be fit for purpose to meet local and national priorities and all relevant legal duties.</w:t>
      </w:r>
    </w:p>
    <w:p w14:paraId="5E7BA9CA" w14:textId="77777777" w:rsidR="00FF763B" w:rsidRPr="00FF763B" w:rsidRDefault="00FF763B" w:rsidP="00FF763B">
      <w:pPr>
        <w:autoSpaceDE w:val="0"/>
        <w:autoSpaceDN w:val="0"/>
        <w:adjustRightInd w:val="0"/>
        <w:spacing w:after="0" w:line="240" w:lineRule="auto"/>
        <w:jc w:val="both"/>
        <w:rPr>
          <w:rFonts w:ascii="Arial" w:hAnsi="Arial" w:cs="Arial"/>
          <w:sz w:val="24"/>
          <w:szCs w:val="24"/>
        </w:rPr>
      </w:pPr>
    </w:p>
    <w:p w14:paraId="72CBDA37" w14:textId="77777777" w:rsidR="00FF763B" w:rsidRDefault="008B536D" w:rsidP="00FF763B">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103624">
        <w:rPr>
          <w:rFonts w:ascii="Arial" w:hAnsi="Arial" w:cs="Arial"/>
          <w:sz w:val="24"/>
          <w:szCs w:val="24"/>
        </w:rPr>
        <w:t xml:space="preserve">To ensure that the services are Care Act compliant, safe and support people to achieve outcomes that matter to them in their lives. </w:t>
      </w:r>
    </w:p>
    <w:p w14:paraId="5C4B8DB9" w14:textId="5988DE7A" w:rsidR="00FF763B" w:rsidRDefault="008B536D" w:rsidP="00FF763B">
      <w:pPr>
        <w:pStyle w:val="ListParagraph"/>
        <w:autoSpaceDE w:val="0"/>
        <w:autoSpaceDN w:val="0"/>
        <w:adjustRightInd w:val="0"/>
        <w:spacing w:after="0" w:line="240" w:lineRule="auto"/>
        <w:ind w:left="567"/>
        <w:jc w:val="both"/>
        <w:rPr>
          <w:rFonts w:ascii="Arial" w:hAnsi="Arial" w:cs="Arial"/>
          <w:sz w:val="24"/>
          <w:szCs w:val="24"/>
        </w:rPr>
      </w:pPr>
      <w:r w:rsidRPr="00103624">
        <w:rPr>
          <w:rFonts w:ascii="Arial" w:hAnsi="Arial" w:cs="Arial"/>
          <w:sz w:val="24"/>
          <w:szCs w:val="24"/>
        </w:rPr>
        <w:t xml:space="preserve"> </w:t>
      </w:r>
    </w:p>
    <w:p w14:paraId="51B748DA" w14:textId="4D73FDCC" w:rsidR="00FF763B" w:rsidRDefault="00FF763B" w:rsidP="00FF763B">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FF763B">
        <w:rPr>
          <w:rFonts w:ascii="Arial" w:hAnsi="Arial" w:cs="Arial"/>
          <w:sz w:val="24"/>
          <w:szCs w:val="24"/>
        </w:rPr>
        <w:t xml:space="preserve">To provide specialist support across the services of Disabilities and Mental Health including, giving professional advice and guidance to the organisation to meet our statutory requirements and mitigate any risks. This will involve securing clinical / professional advice as appropriate from health. </w:t>
      </w:r>
    </w:p>
    <w:p w14:paraId="72EF70B0" w14:textId="77777777" w:rsidR="00DA33F7" w:rsidRPr="00DA33F7" w:rsidRDefault="00DA33F7" w:rsidP="00DA33F7">
      <w:pPr>
        <w:autoSpaceDE w:val="0"/>
        <w:autoSpaceDN w:val="0"/>
        <w:adjustRightInd w:val="0"/>
        <w:spacing w:after="0" w:line="240" w:lineRule="auto"/>
        <w:jc w:val="both"/>
        <w:rPr>
          <w:rFonts w:ascii="Arial" w:hAnsi="Arial" w:cs="Arial"/>
          <w:sz w:val="24"/>
          <w:szCs w:val="24"/>
        </w:rPr>
      </w:pPr>
    </w:p>
    <w:p w14:paraId="45781467" w14:textId="4140D9E6" w:rsidR="00115BC8" w:rsidRDefault="00DA33F7"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DA33F7">
        <w:rPr>
          <w:rFonts w:ascii="Arial" w:hAnsi="Arial" w:cs="Arial"/>
          <w:sz w:val="24"/>
          <w:szCs w:val="24"/>
        </w:rPr>
        <w:t xml:space="preserve">Maintain a strategic overview of national policy, new and emerging initiatives and changes to </w:t>
      </w:r>
      <w:proofErr w:type="gramStart"/>
      <w:r w:rsidRPr="00DA33F7">
        <w:rPr>
          <w:rFonts w:ascii="Arial" w:hAnsi="Arial" w:cs="Arial"/>
          <w:sz w:val="24"/>
          <w:szCs w:val="24"/>
        </w:rPr>
        <w:t>adults</w:t>
      </w:r>
      <w:proofErr w:type="gramEnd"/>
      <w:r w:rsidRPr="00DA33F7">
        <w:rPr>
          <w:rFonts w:ascii="Arial" w:hAnsi="Arial" w:cs="Arial"/>
          <w:sz w:val="24"/>
          <w:szCs w:val="24"/>
        </w:rPr>
        <w:t xml:space="preserve"> social care. Ensure that any introduction, change and update to relevant legislation is planned for in relation to both service delivery and resource allocation</w:t>
      </w:r>
    </w:p>
    <w:p w14:paraId="6DBF2658" w14:textId="77777777" w:rsidR="009F4CA8" w:rsidRPr="009F4CA8" w:rsidRDefault="009F4CA8" w:rsidP="009F4CA8">
      <w:pPr>
        <w:autoSpaceDE w:val="0"/>
        <w:autoSpaceDN w:val="0"/>
        <w:adjustRightInd w:val="0"/>
        <w:spacing w:after="0" w:line="240" w:lineRule="auto"/>
        <w:jc w:val="both"/>
        <w:rPr>
          <w:rFonts w:ascii="Arial" w:hAnsi="Arial" w:cs="Arial"/>
          <w:sz w:val="24"/>
          <w:szCs w:val="24"/>
        </w:rPr>
      </w:pPr>
    </w:p>
    <w:p w14:paraId="6E523826" w14:textId="77777777" w:rsidR="009F4CA8" w:rsidRPr="009F4CA8" w:rsidRDefault="009F4CA8" w:rsidP="009F4CA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9F4CA8">
        <w:rPr>
          <w:rFonts w:ascii="Arial" w:hAnsi="Arial" w:cs="Arial"/>
          <w:sz w:val="24"/>
          <w:szCs w:val="24"/>
        </w:rPr>
        <w:t xml:space="preserve">To work with a range of external agencies, such as voluntary organisations, external voluntary and private providers of residential placements </w:t>
      </w:r>
      <w:proofErr w:type="gramStart"/>
      <w:r w:rsidRPr="009F4CA8">
        <w:rPr>
          <w:rFonts w:ascii="Arial" w:hAnsi="Arial" w:cs="Arial"/>
          <w:sz w:val="24"/>
          <w:szCs w:val="24"/>
        </w:rPr>
        <w:t>in order to</w:t>
      </w:r>
      <w:proofErr w:type="gramEnd"/>
      <w:r w:rsidRPr="009F4CA8">
        <w:rPr>
          <w:rFonts w:ascii="Arial" w:hAnsi="Arial" w:cs="Arial"/>
          <w:sz w:val="24"/>
          <w:szCs w:val="24"/>
        </w:rPr>
        <w:t xml:space="preserve"> identify and contribute to the strategic development of services in order to meet local and regional need. </w:t>
      </w:r>
    </w:p>
    <w:p w14:paraId="4C8F357F" w14:textId="77777777" w:rsidR="009F4CA8" w:rsidRPr="009F4CA8" w:rsidRDefault="009F4CA8" w:rsidP="009F4CA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9F4CA8">
        <w:rPr>
          <w:rFonts w:ascii="Arial" w:hAnsi="Arial" w:cs="Arial"/>
          <w:sz w:val="24"/>
          <w:szCs w:val="24"/>
        </w:rPr>
        <w:lastRenderedPageBreak/>
        <w:t xml:space="preserve">To undertake the role of chair at multi agency meetings ensuring the effective planning and decision making in relation to adults. </w:t>
      </w:r>
    </w:p>
    <w:p w14:paraId="2D042B25" w14:textId="77777777" w:rsidR="009F4CA8" w:rsidRPr="009F4CA8" w:rsidRDefault="009F4CA8" w:rsidP="009F4CA8">
      <w:pPr>
        <w:pStyle w:val="ListParagraph"/>
        <w:autoSpaceDE w:val="0"/>
        <w:autoSpaceDN w:val="0"/>
        <w:adjustRightInd w:val="0"/>
        <w:spacing w:after="0" w:line="240" w:lineRule="auto"/>
        <w:ind w:left="567"/>
        <w:jc w:val="both"/>
        <w:rPr>
          <w:rFonts w:ascii="Arial" w:hAnsi="Arial" w:cs="Arial"/>
          <w:sz w:val="24"/>
          <w:szCs w:val="24"/>
        </w:rPr>
      </w:pPr>
    </w:p>
    <w:p w14:paraId="13F7F466" w14:textId="77777777" w:rsidR="009F4CA8" w:rsidRDefault="009F4CA8" w:rsidP="009F4CA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9F4CA8">
        <w:rPr>
          <w:rFonts w:ascii="Arial" w:hAnsi="Arial" w:cs="Arial"/>
          <w:sz w:val="24"/>
          <w:szCs w:val="24"/>
        </w:rPr>
        <w:t>To ensure that all commissioned services are procured and monitored in line with appropriate policy and procedures.</w:t>
      </w:r>
    </w:p>
    <w:p w14:paraId="4DD21CEC" w14:textId="77777777" w:rsidR="00B03934" w:rsidRPr="00B03934" w:rsidRDefault="00B03934" w:rsidP="00B03934">
      <w:pPr>
        <w:pStyle w:val="ListParagraph"/>
        <w:rPr>
          <w:rFonts w:ascii="Arial" w:hAnsi="Arial" w:cs="Arial"/>
          <w:sz w:val="24"/>
          <w:szCs w:val="24"/>
        </w:rPr>
      </w:pPr>
    </w:p>
    <w:p w14:paraId="6DED909F" w14:textId="5D837555" w:rsidR="00B03934" w:rsidRPr="002C718B" w:rsidRDefault="00B03934" w:rsidP="002C718B">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2C718B">
        <w:rPr>
          <w:rFonts w:ascii="Arial" w:hAnsi="Arial" w:cs="Arial"/>
          <w:sz w:val="24"/>
          <w:szCs w:val="24"/>
        </w:rPr>
        <w:t>Ensuring the implementation of priorities set by the SEB in relation to service</w:t>
      </w:r>
      <w:r w:rsidR="002C718B" w:rsidRPr="002C718B">
        <w:rPr>
          <w:rFonts w:ascii="Arial" w:hAnsi="Arial" w:cs="Arial"/>
          <w:sz w:val="24"/>
          <w:szCs w:val="24"/>
        </w:rPr>
        <w:t xml:space="preserve"> </w:t>
      </w:r>
      <w:r w:rsidRPr="002C718B">
        <w:rPr>
          <w:rFonts w:ascii="Arial" w:hAnsi="Arial" w:cs="Arial"/>
          <w:sz w:val="24"/>
          <w:szCs w:val="24"/>
        </w:rPr>
        <w:t>delivery continues to reflect the needs and priorities of service users and local</w:t>
      </w:r>
      <w:r w:rsidR="002C718B" w:rsidRPr="002C718B">
        <w:rPr>
          <w:rFonts w:ascii="Arial" w:hAnsi="Arial" w:cs="Arial"/>
          <w:sz w:val="24"/>
          <w:szCs w:val="24"/>
        </w:rPr>
        <w:t xml:space="preserve"> </w:t>
      </w:r>
      <w:r w:rsidRPr="002C718B">
        <w:rPr>
          <w:rFonts w:ascii="Arial" w:hAnsi="Arial" w:cs="Arial"/>
          <w:sz w:val="24"/>
          <w:szCs w:val="24"/>
        </w:rPr>
        <w:t xml:space="preserve">communities, working across service boundaries as necessary </w:t>
      </w:r>
      <w:proofErr w:type="gramStart"/>
      <w:r w:rsidRPr="002C718B">
        <w:rPr>
          <w:rFonts w:ascii="Arial" w:hAnsi="Arial" w:cs="Arial"/>
          <w:sz w:val="24"/>
          <w:szCs w:val="24"/>
        </w:rPr>
        <w:t>in order to</w:t>
      </w:r>
      <w:proofErr w:type="gramEnd"/>
      <w:r w:rsidRPr="002C718B">
        <w:rPr>
          <w:rFonts w:ascii="Arial" w:hAnsi="Arial" w:cs="Arial"/>
          <w:sz w:val="24"/>
          <w:szCs w:val="24"/>
        </w:rPr>
        <w:t xml:space="preserve"> ensure</w:t>
      </w:r>
      <w:r w:rsidR="002C718B">
        <w:rPr>
          <w:rFonts w:ascii="Arial" w:hAnsi="Arial" w:cs="Arial"/>
          <w:sz w:val="24"/>
          <w:szCs w:val="24"/>
        </w:rPr>
        <w:t xml:space="preserve"> </w:t>
      </w:r>
      <w:r w:rsidRPr="002C718B">
        <w:rPr>
          <w:rFonts w:ascii="Arial" w:hAnsi="Arial" w:cs="Arial"/>
          <w:sz w:val="24"/>
          <w:szCs w:val="24"/>
        </w:rPr>
        <w:t>alignment and integration of services and achieve maximum financial efficiencies.</w:t>
      </w:r>
    </w:p>
    <w:p w14:paraId="2A67AB3F" w14:textId="77777777" w:rsidR="009F4CA8" w:rsidRPr="009F4CA8" w:rsidRDefault="009F4CA8" w:rsidP="009F4CA8">
      <w:pPr>
        <w:pStyle w:val="ListParagraph"/>
        <w:autoSpaceDE w:val="0"/>
        <w:autoSpaceDN w:val="0"/>
        <w:adjustRightInd w:val="0"/>
        <w:spacing w:after="0" w:line="240" w:lineRule="auto"/>
        <w:ind w:left="567"/>
        <w:jc w:val="both"/>
        <w:rPr>
          <w:rFonts w:ascii="Arial" w:hAnsi="Arial" w:cs="Arial"/>
          <w:sz w:val="24"/>
          <w:szCs w:val="24"/>
        </w:rPr>
      </w:pPr>
    </w:p>
    <w:p w14:paraId="66216095" w14:textId="77777777" w:rsidR="009F4CA8" w:rsidRPr="009F4CA8" w:rsidRDefault="009F4CA8" w:rsidP="009F4CA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9F4CA8">
        <w:rPr>
          <w:rFonts w:ascii="Arial" w:hAnsi="Arial" w:cs="Arial"/>
          <w:sz w:val="24"/>
          <w:szCs w:val="24"/>
        </w:rPr>
        <w:t xml:space="preserve">To actively support the DASS in their statutory role on all matters relating to adults.  </w:t>
      </w:r>
    </w:p>
    <w:p w14:paraId="395D637F" w14:textId="3D7085EA" w:rsidR="009F4CA8" w:rsidRPr="009F4CA8" w:rsidRDefault="009F4CA8" w:rsidP="009F4CA8">
      <w:pPr>
        <w:autoSpaceDE w:val="0"/>
        <w:autoSpaceDN w:val="0"/>
        <w:adjustRightInd w:val="0"/>
        <w:spacing w:after="0" w:line="240" w:lineRule="auto"/>
        <w:jc w:val="both"/>
        <w:rPr>
          <w:rFonts w:ascii="Arial" w:hAnsi="Arial" w:cs="Arial"/>
          <w:sz w:val="24"/>
          <w:szCs w:val="24"/>
        </w:rPr>
      </w:pPr>
    </w:p>
    <w:p w14:paraId="4333C630" w14:textId="4EBED288" w:rsidR="00115BC8" w:rsidRDefault="009F4CA8" w:rsidP="009F4CA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9F4CA8">
        <w:rPr>
          <w:rFonts w:ascii="Arial" w:hAnsi="Arial" w:cs="Arial"/>
          <w:sz w:val="24"/>
          <w:szCs w:val="24"/>
        </w:rPr>
        <w:t>To deputise for the DASS and Assistant Director as required</w:t>
      </w:r>
    </w:p>
    <w:p w14:paraId="5ABC1F60" w14:textId="77777777" w:rsidR="00115BC8" w:rsidRPr="00E15989" w:rsidRDefault="00115BC8" w:rsidP="00E15989">
      <w:pPr>
        <w:pStyle w:val="ListParagraph"/>
        <w:autoSpaceDE w:val="0"/>
        <w:autoSpaceDN w:val="0"/>
        <w:adjustRightInd w:val="0"/>
        <w:spacing w:after="0" w:line="240" w:lineRule="auto"/>
        <w:ind w:left="567"/>
        <w:jc w:val="both"/>
        <w:rPr>
          <w:rFonts w:ascii="Arial" w:hAnsi="Arial" w:cs="Arial"/>
          <w:sz w:val="24"/>
          <w:szCs w:val="24"/>
        </w:rPr>
      </w:pPr>
    </w:p>
    <w:p w14:paraId="13CC1EE8" w14:textId="100CEBBB" w:rsidR="00817906" w:rsidRPr="00817906" w:rsidRDefault="1E2F1427"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1E2F1427">
        <w:rPr>
          <w:rFonts w:ascii="Arial" w:hAnsi="Arial" w:cs="Arial"/>
          <w:sz w:val="24"/>
          <w:szCs w:val="24"/>
        </w:rPr>
        <w:t>To act in accordance with the Council's Constitution and other Codes of Conduct.</w:t>
      </w:r>
    </w:p>
    <w:p w14:paraId="5997CC1D" w14:textId="77777777" w:rsidR="00817906" w:rsidRPr="00817906" w:rsidRDefault="00817906" w:rsidP="00817906">
      <w:pPr>
        <w:pStyle w:val="ListParagraph"/>
        <w:rPr>
          <w:rFonts w:ascii="Arial" w:hAnsi="Arial" w:cs="Arial"/>
          <w:sz w:val="24"/>
          <w:szCs w:val="24"/>
        </w:rPr>
      </w:pPr>
    </w:p>
    <w:p w14:paraId="7D16DC41" w14:textId="77777777" w:rsidR="00817906" w:rsidRPr="00817906" w:rsidRDefault="1E2F1427"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1E2F1427">
        <w:rPr>
          <w:rFonts w:ascii="Arial" w:hAnsi="Arial" w:cs="Arial"/>
          <w:sz w:val="24"/>
          <w:szCs w:val="24"/>
        </w:rPr>
        <w:t>To participate in staff development, appraisal and training as appropriate, including continuous professional development.</w:t>
      </w:r>
    </w:p>
    <w:p w14:paraId="110FFD37" w14:textId="77777777" w:rsidR="00817906" w:rsidRPr="00817906" w:rsidRDefault="00817906" w:rsidP="00817906">
      <w:pPr>
        <w:pStyle w:val="ListParagraph"/>
        <w:rPr>
          <w:rFonts w:ascii="Arial" w:hAnsi="Arial" w:cs="Arial"/>
          <w:sz w:val="24"/>
          <w:szCs w:val="24"/>
        </w:rPr>
      </w:pPr>
    </w:p>
    <w:p w14:paraId="4CF23D1C" w14:textId="148A41E5" w:rsidR="00817906" w:rsidRPr="00817906" w:rsidRDefault="1E2F1427"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1E2F1427">
        <w:rPr>
          <w:rFonts w:ascii="Arial" w:hAnsi="Arial" w:cs="Arial"/>
          <w:sz w:val="24"/>
          <w:szCs w:val="24"/>
        </w:rPr>
        <w:t xml:space="preserve">To comply with the Council's agreed policies and procedures including but not limited to Health and Safety, and Equal Opportunities Policies, </w:t>
      </w:r>
      <w:r w:rsidR="00CC465C">
        <w:rPr>
          <w:rFonts w:ascii="Arial" w:hAnsi="Arial" w:cs="Arial"/>
          <w:sz w:val="24"/>
          <w:szCs w:val="24"/>
        </w:rPr>
        <w:t xml:space="preserve">General </w:t>
      </w:r>
      <w:r w:rsidRPr="1E2F1427">
        <w:rPr>
          <w:rFonts w:ascii="Arial" w:hAnsi="Arial" w:cs="Arial"/>
          <w:sz w:val="24"/>
          <w:szCs w:val="24"/>
        </w:rPr>
        <w:t xml:space="preserve">Data Protection </w:t>
      </w:r>
      <w:r w:rsidR="00AF5FEB">
        <w:rPr>
          <w:rFonts w:ascii="Arial" w:hAnsi="Arial" w:cs="Arial"/>
          <w:sz w:val="24"/>
          <w:szCs w:val="24"/>
        </w:rPr>
        <w:t>Regulation</w:t>
      </w:r>
      <w:r w:rsidR="00D41726">
        <w:rPr>
          <w:rFonts w:ascii="Arial" w:hAnsi="Arial" w:cs="Arial"/>
          <w:sz w:val="24"/>
          <w:szCs w:val="24"/>
        </w:rPr>
        <w:t>s</w:t>
      </w:r>
      <w:r w:rsidRPr="1E2F1427">
        <w:rPr>
          <w:rFonts w:ascii="Arial" w:hAnsi="Arial" w:cs="Arial"/>
          <w:sz w:val="24"/>
          <w:szCs w:val="24"/>
        </w:rPr>
        <w:t>, Freedom of Information Act, Financial Management Regulations and other relevant Council and Government Regulations, Directives and City-wide priorities.</w:t>
      </w:r>
    </w:p>
    <w:p w14:paraId="6B699379" w14:textId="77777777" w:rsidR="00817906" w:rsidRPr="00817906" w:rsidRDefault="00817906" w:rsidP="00817906">
      <w:pPr>
        <w:pStyle w:val="ListParagraph"/>
        <w:rPr>
          <w:rFonts w:ascii="Arial" w:hAnsi="Arial" w:cs="Arial"/>
          <w:sz w:val="24"/>
          <w:szCs w:val="24"/>
        </w:rPr>
      </w:pPr>
    </w:p>
    <w:p w14:paraId="3799C210" w14:textId="77777777" w:rsidR="00817906" w:rsidRPr="00817906" w:rsidRDefault="1E2F1427"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1E2F1427">
        <w:rPr>
          <w:rFonts w:ascii="Arial" w:hAnsi="Arial" w:cs="Arial"/>
          <w:sz w:val="24"/>
          <w:szCs w:val="24"/>
        </w:rPr>
        <w:t>To undertake any other tasks, duties and responsibilities as directed and appropriate to the grade and role of the post subject to any reasonable adjustments under the Disability Discrimination Act 1995 as incorporated into the Equality Act 2010.</w:t>
      </w:r>
    </w:p>
    <w:p w14:paraId="3FE9F23F" w14:textId="77777777" w:rsidR="00817906" w:rsidRPr="00817906" w:rsidRDefault="00817906" w:rsidP="00817906">
      <w:pPr>
        <w:pStyle w:val="ListParagraph"/>
        <w:rPr>
          <w:rFonts w:ascii="Arial" w:hAnsi="Arial" w:cs="Arial"/>
          <w:sz w:val="24"/>
          <w:szCs w:val="24"/>
        </w:rPr>
      </w:pPr>
    </w:p>
    <w:p w14:paraId="41AC2192" w14:textId="08C72186" w:rsidR="00817906" w:rsidRDefault="1E2F1427"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1E2F1427">
        <w:rPr>
          <w:rFonts w:ascii="Arial" w:hAnsi="Arial" w:cs="Arial"/>
          <w:sz w:val="24"/>
          <w:szCs w:val="24"/>
        </w:rPr>
        <w:t>To participate in the wider development of the service and contribute to service improvement as required.</w:t>
      </w:r>
    </w:p>
    <w:p w14:paraId="5CB4666E" w14:textId="77777777" w:rsidR="004D4A70" w:rsidRPr="007E14C2" w:rsidRDefault="004D4A70" w:rsidP="007E14C2">
      <w:pPr>
        <w:pStyle w:val="ListParagraph"/>
        <w:rPr>
          <w:rFonts w:ascii="Arial" w:hAnsi="Arial" w:cs="Arial"/>
          <w:sz w:val="24"/>
          <w:szCs w:val="24"/>
        </w:rPr>
      </w:pPr>
    </w:p>
    <w:p w14:paraId="5A5DD4AA" w14:textId="03D7FFBA" w:rsidR="004D4A70" w:rsidRDefault="003501E7"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Pr>
          <w:rFonts w:ascii="Arial" w:hAnsi="Arial" w:cs="Arial"/>
          <w:sz w:val="24"/>
          <w:szCs w:val="24"/>
        </w:rPr>
        <w:t xml:space="preserve">Effectively manage and review allocated contracts to ensure the required level of performance and best value is achieved in line </w:t>
      </w:r>
      <w:r w:rsidR="00AE33BA">
        <w:rPr>
          <w:rFonts w:ascii="Arial" w:hAnsi="Arial" w:cs="Arial"/>
          <w:sz w:val="24"/>
          <w:szCs w:val="24"/>
        </w:rPr>
        <w:t>with the Council’s key</w:t>
      </w:r>
      <w:r w:rsidR="00B31B25">
        <w:rPr>
          <w:rFonts w:ascii="Arial" w:hAnsi="Arial" w:cs="Arial"/>
          <w:sz w:val="24"/>
          <w:szCs w:val="24"/>
        </w:rPr>
        <w:t xml:space="preserve"> </w:t>
      </w:r>
      <w:proofErr w:type="gramStart"/>
      <w:r w:rsidR="00AE33BA">
        <w:rPr>
          <w:rFonts w:ascii="Arial" w:hAnsi="Arial" w:cs="Arial"/>
          <w:sz w:val="24"/>
          <w:szCs w:val="24"/>
        </w:rPr>
        <w:t>strategies;</w:t>
      </w:r>
      <w:proofErr w:type="gramEnd"/>
      <w:r w:rsidR="00AE33BA">
        <w:rPr>
          <w:rFonts w:ascii="Arial" w:hAnsi="Arial" w:cs="Arial"/>
          <w:sz w:val="24"/>
          <w:szCs w:val="24"/>
        </w:rPr>
        <w:t xml:space="preserve"> as appropriate and training provided.</w:t>
      </w:r>
    </w:p>
    <w:p w14:paraId="66A1340E" w14:textId="77777777" w:rsidR="00992A03" w:rsidRPr="007E14C2" w:rsidRDefault="00992A03" w:rsidP="007E14C2">
      <w:pPr>
        <w:pStyle w:val="ListParagraph"/>
        <w:rPr>
          <w:rFonts w:ascii="Arial" w:hAnsi="Arial" w:cs="Arial"/>
          <w:sz w:val="24"/>
          <w:szCs w:val="24"/>
        </w:rPr>
      </w:pPr>
    </w:p>
    <w:p w14:paraId="5E831A9F" w14:textId="2B73E4A1" w:rsidR="00992A03" w:rsidRPr="00817906" w:rsidRDefault="00992A03"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40206A7E">
        <w:rPr>
          <w:rFonts w:ascii="Arial" w:hAnsi="Arial" w:cs="Arial"/>
          <w:sz w:val="24"/>
          <w:szCs w:val="24"/>
        </w:rPr>
        <w:t>Work with key stakeholders when required to effectively manage contracts to achieve the best outcome for the delivery o</w:t>
      </w:r>
      <w:r w:rsidR="0470E4EF" w:rsidRPr="40206A7E">
        <w:rPr>
          <w:rFonts w:ascii="Arial" w:hAnsi="Arial" w:cs="Arial"/>
          <w:sz w:val="24"/>
          <w:szCs w:val="24"/>
        </w:rPr>
        <w:t>f</w:t>
      </w:r>
      <w:r w:rsidRPr="40206A7E">
        <w:rPr>
          <w:rFonts w:ascii="Arial" w:hAnsi="Arial" w:cs="Arial"/>
          <w:sz w:val="24"/>
          <w:szCs w:val="24"/>
        </w:rPr>
        <w:t xml:space="preserve"> the Council’s </w:t>
      </w:r>
      <w:proofErr w:type="gramStart"/>
      <w:r w:rsidRPr="40206A7E">
        <w:rPr>
          <w:rFonts w:ascii="Arial" w:hAnsi="Arial" w:cs="Arial"/>
          <w:sz w:val="24"/>
          <w:szCs w:val="24"/>
        </w:rPr>
        <w:t>objectives;</w:t>
      </w:r>
      <w:proofErr w:type="gramEnd"/>
      <w:r w:rsidRPr="40206A7E">
        <w:rPr>
          <w:rFonts w:ascii="Arial" w:hAnsi="Arial" w:cs="Arial"/>
          <w:sz w:val="24"/>
          <w:szCs w:val="24"/>
        </w:rPr>
        <w:t xml:space="preserve"> as appropriate and training provided.</w:t>
      </w:r>
    </w:p>
    <w:p w14:paraId="1F72F646" w14:textId="77777777" w:rsidR="00817906" w:rsidRPr="00817906" w:rsidRDefault="00817906" w:rsidP="00817906">
      <w:pPr>
        <w:pStyle w:val="ListParagraph"/>
        <w:rPr>
          <w:rFonts w:ascii="Arial" w:hAnsi="Arial" w:cs="Arial"/>
          <w:sz w:val="24"/>
          <w:szCs w:val="24"/>
        </w:rPr>
      </w:pPr>
    </w:p>
    <w:p w14:paraId="283D24B5" w14:textId="77777777" w:rsidR="00D41726" w:rsidRDefault="1E2F1427" w:rsidP="005005C1">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1E2F1427">
        <w:rPr>
          <w:rFonts w:ascii="Arial" w:hAnsi="Arial" w:cs="Arial"/>
          <w:sz w:val="24"/>
          <w:szCs w:val="24"/>
        </w:rPr>
        <w:t xml:space="preserve">City of Wolverhampton Council is committed to Corporate Parenting.  </w:t>
      </w:r>
    </w:p>
    <w:p w14:paraId="4CB5FE9B" w14:textId="77777777" w:rsidR="00D41726" w:rsidRPr="00D41726" w:rsidRDefault="00D41726" w:rsidP="00D41726">
      <w:pPr>
        <w:pStyle w:val="ListParagraph"/>
        <w:rPr>
          <w:rFonts w:ascii="Arial" w:hAnsi="Arial" w:cs="Arial"/>
          <w:sz w:val="24"/>
          <w:szCs w:val="24"/>
        </w:rPr>
      </w:pPr>
    </w:p>
    <w:p w14:paraId="279B2295" w14:textId="77777777" w:rsidR="001569AE" w:rsidRDefault="1E2F1427" w:rsidP="001569AE">
      <w:pPr>
        <w:pStyle w:val="ListParagraph"/>
        <w:autoSpaceDE w:val="0"/>
        <w:autoSpaceDN w:val="0"/>
        <w:adjustRightInd w:val="0"/>
        <w:spacing w:after="0" w:line="240" w:lineRule="auto"/>
        <w:ind w:left="567"/>
        <w:jc w:val="both"/>
        <w:rPr>
          <w:rFonts w:ascii="Arial" w:hAnsi="Arial" w:cs="Arial"/>
          <w:sz w:val="24"/>
          <w:szCs w:val="24"/>
        </w:rPr>
      </w:pPr>
      <w:r w:rsidRPr="1E2F1427">
        <w:rPr>
          <w:rFonts w:ascii="Arial" w:hAnsi="Arial" w:cs="Arial"/>
          <w:sz w:val="24"/>
          <w:szCs w:val="24"/>
        </w:rPr>
        <w:t>“Corporate Parenting is the collective responsibility of the Council to provide the best possible care and protection for children who are looked after.”</w:t>
      </w:r>
    </w:p>
    <w:p w14:paraId="463DC4CE" w14:textId="77777777" w:rsidR="001569AE" w:rsidRDefault="001569AE" w:rsidP="001569AE">
      <w:pPr>
        <w:autoSpaceDE w:val="0"/>
        <w:autoSpaceDN w:val="0"/>
        <w:adjustRightInd w:val="0"/>
        <w:spacing w:after="0" w:line="240" w:lineRule="auto"/>
        <w:jc w:val="both"/>
        <w:rPr>
          <w:rFonts w:ascii="Arial" w:hAnsi="Arial" w:cs="Arial"/>
          <w:sz w:val="24"/>
          <w:szCs w:val="24"/>
        </w:rPr>
      </w:pPr>
    </w:p>
    <w:p w14:paraId="752967E5" w14:textId="77777777" w:rsidR="001569AE" w:rsidRDefault="001569AE" w:rsidP="001569AE">
      <w:pPr>
        <w:autoSpaceDE w:val="0"/>
        <w:autoSpaceDN w:val="0"/>
        <w:adjustRightInd w:val="0"/>
        <w:spacing w:after="0" w:line="240" w:lineRule="auto"/>
        <w:jc w:val="both"/>
        <w:rPr>
          <w:rFonts w:ascii="Arial" w:hAnsi="Arial" w:cs="Arial"/>
          <w:sz w:val="24"/>
          <w:szCs w:val="24"/>
        </w:rPr>
      </w:pPr>
    </w:p>
    <w:p w14:paraId="661C2040" w14:textId="77777777" w:rsidR="001569AE" w:rsidRDefault="001569AE" w:rsidP="001569AE">
      <w:pPr>
        <w:autoSpaceDE w:val="0"/>
        <w:autoSpaceDN w:val="0"/>
        <w:adjustRightInd w:val="0"/>
        <w:spacing w:after="0" w:line="240" w:lineRule="auto"/>
        <w:jc w:val="both"/>
        <w:rPr>
          <w:rFonts w:ascii="Arial" w:hAnsi="Arial" w:cs="Arial"/>
          <w:sz w:val="24"/>
          <w:szCs w:val="24"/>
        </w:rPr>
      </w:pPr>
    </w:p>
    <w:p w14:paraId="23B995DB" w14:textId="71CAD56A" w:rsidR="001569AE" w:rsidRPr="00B31B25" w:rsidRDefault="006768BB" w:rsidP="001569AE">
      <w:pPr>
        <w:autoSpaceDE w:val="0"/>
        <w:autoSpaceDN w:val="0"/>
        <w:adjustRightInd w:val="0"/>
        <w:spacing w:after="0" w:line="240" w:lineRule="auto"/>
        <w:jc w:val="both"/>
        <w:rPr>
          <w:rFonts w:ascii="Arial" w:hAnsi="Arial" w:cs="Arial"/>
          <w:sz w:val="24"/>
          <w:szCs w:val="24"/>
        </w:rPr>
      </w:pPr>
      <w:r w:rsidRPr="00B31B25">
        <w:rPr>
          <w:rFonts w:ascii="Arial" w:hAnsi="Arial" w:cs="Arial"/>
          <w:sz w:val="24"/>
          <w:szCs w:val="24"/>
        </w:rPr>
        <w:t>Effective date</w:t>
      </w:r>
      <w:r w:rsidR="00B31B25">
        <w:rPr>
          <w:rFonts w:ascii="Arial" w:hAnsi="Arial" w:cs="Arial"/>
          <w:sz w:val="24"/>
          <w:szCs w:val="24"/>
        </w:rPr>
        <w:t>:</w:t>
      </w:r>
      <w:r w:rsidRPr="00B31B25">
        <w:rPr>
          <w:rFonts w:ascii="Arial" w:hAnsi="Arial" w:cs="Arial"/>
          <w:sz w:val="24"/>
          <w:szCs w:val="24"/>
        </w:rPr>
        <w:t xml:space="preserve"> </w:t>
      </w:r>
    </w:p>
    <w:p w14:paraId="3FBD39FC" w14:textId="77777777" w:rsidR="00B31B25" w:rsidRDefault="00B31B25" w:rsidP="001569AE">
      <w:pPr>
        <w:autoSpaceDE w:val="0"/>
        <w:autoSpaceDN w:val="0"/>
        <w:adjustRightInd w:val="0"/>
        <w:spacing w:after="0" w:line="240" w:lineRule="auto"/>
        <w:jc w:val="both"/>
        <w:rPr>
          <w:rFonts w:ascii="Arial" w:hAnsi="Arial" w:cs="Arial"/>
          <w:sz w:val="24"/>
          <w:szCs w:val="24"/>
        </w:rPr>
      </w:pPr>
    </w:p>
    <w:p w14:paraId="61CDCEAD" w14:textId="56C0BCFB" w:rsidR="006768BB" w:rsidRPr="001569AE" w:rsidRDefault="006768BB" w:rsidP="001569AE">
      <w:pPr>
        <w:autoSpaceDE w:val="0"/>
        <w:autoSpaceDN w:val="0"/>
        <w:adjustRightInd w:val="0"/>
        <w:spacing w:after="0" w:line="240" w:lineRule="auto"/>
        <w:jc w:val="both"/>
        <w:rPr>
          <w:rFonts w:ascii="Arial" w:hAnsi="Arial" w:cs="Arial"/>
          <w:sz w:val="24"/>
          <w:szCs w:val="24"/>
        </w:rPr>
        <w:sectPr w:rsidR="006768BB" w:rsidRPr="001569AE">
          <w:headerReference w:type="even" r:id="rId12"/>
          <w:headerReference w:type="default" r:id="rId13"/>
          <w:footerReference w:type="default" r:id="rId14"/>
          <w:pgSz w:w="11906" w:h="16838"/>
          <w:pgMar w:top="1440" w:right="1440" w:bottom="1440" w:left="1440" w:header="708" w:footer="708" w:gutter="0"/>
          <w:cols w:space="708"/>
          <w:docGrid w:linePitch="360"/>
        </w:sectPr>
      </w:pPr>
      <w:r w:rsidRPr="00B31B25">
        <w:rPr>
          <w:rFonts w:ascii="Arial" w:hAnsi="Arial" w:cs="Arial"/>
          <w:sz w:val="24"/>
          <w:szCs w:val="24"/>
        </w:rPr>
        <w:t>Signature of post holder</w:t>
      </w:r>
      <w:r w:rsidR="00B31B25">
        <w:rPr>
          <w:rFonts w:ascii="Arial" w:hAnsi="Arial" w:cs="Arial"/>
          <w:sz w:val="24"/>
          <w:szCs w:val="24"/>
        </w:rPr>
        <w:t>:</w:t>
      </w:r>
    </w:p>
    <w:p w14:paraId="6BB9E253" w14:textId="63D027BD" w:rsidR="00671EDB" w:rsidRDefault="00B3212C" w:rsidP="009E6FA5">
      <w:pPr>
        <w:autoSpaceDE w:val="0"/>
        <w:autoSpaceDN w:val="0"/>
        <w:adjustRightInd w:val="0"/>
        <w:spacing w:after="0" w:line="240" w:lineRule="auto"/>
        <w:jc w:val="center"/>
        <w:rPr>
          <w:rFonts w:ascii="Arial" w:hAnsi="Arial" w:cs="Arial"/>
          <w:b/>
          <w:bCs/>
          <w:sz w:val="28"/>
          <w:szCs w:val="24"/>
        </w:rPr>
      </w:pPr>
      <w:r w:rsidRPr="00821077">
        <w:rPr>
          <w:rFonts w:ascii="Arial" w:hAnsi="Arial" w:cs="Arial"/>
          <w:b/>
          <w:bCs/>
          <w:sz w:val="28"/>
          <w:szCs w:val="24"/>
        </w:rPr>
        <w:lastRenderedPageBreak/>
        <w:t>City of Wolverhampton Council</w:t>
      </w:r>
    </w:p>
    <w:p w14:paraId="439173F9" w14:textId="77777777" w:rsidR="001A4E8E" w:rsidRPr="00821077" w:rsidRDefault="001A4E8E" w:rsidP="009E6FA5">
      <w:pPr>
        <w:autoSpaceDE w:val="0"/>
        <w:autoSpaceDN w:val="0"/>
        <w:adjustRightInd w:val="0"/>
        <w:spacing w:after="0" w:line="240" w:lineRule="auto"/>
        <w:jc w:val="center"/>
        <w:rPr>
          <w:rFonts w:ascii="Arial" w:hAnsi="Arial" w:cs="Arial"/>
          <w:b/>
          <w:bCs/>
          <w:sz w:val="28"/>
          <w:szCs w:val="24"/>
        </w:rPr>
      </w:pPr>
    </w:p>
    <w:p w14:paraId="216959F7" w14:textId="4270A9E9" w:rsidR="00821077" w:rsidRDefault="00B3212C" w:rsidP="009E6FA5">
      <w:pPr>
        <w:autoSpaceDE w:val="0"/>
        <w:autoSpaceDN w:val="0"/>
        <w:adjustRightInd w:val="0"/>
        <w:spacing w:after="0" w:line="240" w:lineRule="auto"/>
        <w:jc w:val="center"/>
        <w:rPr>
          <w:rFonts w:ascii="Arial" w:hAnsi="Arial" w:cs="Arial"/>
          <w:b/>
          <w:bCs/>
          <w:sz w:val="28"/>
          <w:szCs w:val="24"/>
        </w:rPr>
      </w:pPr>
      <w:r w:rsidRPr="00821077">
        <w:rPr>
          <w:rFonts w:ascii="Arial" w:hAnsi="Arial" w:cs="Arial"/>
          <w:b/>
          <w:bCs/>
          <w:sz w:val="28"/>
          <w:szCs w:val="24"/>
        </w:rPr>
        <w:t>Person Specification</w:t>
      </w:r>
    </w:p>
    <w:p w14:paraId="6537F28F" w14:textId="61ABEB7D" w:rsidR="00671EDB" w:rsidRDefault="78301E2E" w:rsidP="78301E2E">
      <w:pPr>
        <w:rPr>
          <w:rFonts w:ascii="Arial" w:eastAsia="Arial" w:hAnsi="Arial" w:cs="Arial"/>
          <w:b/>
          <w:bCs/>
          <w:sz w:val="24"/>
          <w:szCs w:val="24"/>
        </w:rPr>
      </w:pPr>
      <w:r w:rsidRPr="78301E2E">
        <w:rPr>
          <w:rFonts w:ascii="Arial" w:eastAsia="Arial" w:hAnsi="Arial" w:cs="Arial"/>
          <w:b/>
          <w:bCs/>
          <w:sz w:val="24"/>
          <w:szCs w:val="24"/>
        </w:rPr>
        <w:t xml:space="preserve">Job title: </w:t>
      </w:r>
    </w:p>
    <w:tbl>
      <w:tblPr>
        <w:tblStyle w:val="TableGrid"/>
        <w:tblW w:w="0" w:type="auto"/>
        <w:tblLook w:val="04A0" w:firstRow="1" w:lastRow="0" w:firstColumn="1" w:lastColumn="0" w:noHBand="0" w:noVBand="1"/>
      </w:tblPr>
      <w:tblGrid>
        <w:gridCol w:w="2368"/>
        <w:gridCol w:w="4995"/>
        <w:gridCol w:w="4398"/>
        <w:gridCol w:w="2187"/>
      </w:tblGrid>
      <w:tr w:rsidR="00B31B25" w:rsidRPr="00B31B25" w14:paraId="240F90DC" w14:textId="77777777" w:rsidTr="00590BF1">
        <w:trPr>
          <w:trHeight w:val="459"/>
          <w:tblHeader/>
        </w:trPr>
        <w:tc>
          <w:tcPr>
            <w:tcW w:w="2368" w:type="dxa"/>
            <w:shd w:val="clear" w:color="auto" w:fill="A6A6A6" w:themeFill="background1" w:themeFillShade="A6"/>
            <w:vAlign w:val="center"/>
          </w:tcPr>
          <w:p w14:paraId="2C935E27" w14:textId="77777777" w:rsidR="00671EDB" w:rsidRPr="00590BF1" w:rsidRDefault="00671EDB" w:rsidP="005A7189">
            <w:pPr>
              <w:autoSpaceDE w:val="0"/>
              <w:autoSpaceDN w:val="0"/>
              <w:adjustRightInd w:val="0"/>
              <w:jc w:val="center"/>
              <w:rPr>
                <w:rFonts w:ascii="Arial" w:hAnsi="Arial" w:cs="Arial"/>
                <w:b/>
                <w:sz w:val="24"/>
                <w:szCs w:val="24"/>
              </w:rPr>
            </w:pPr>
            <w:r w:rsidRPr="00590BF1">
              <w:rPr>
                <w:rFonts w:ascii="Arial" w:hAnsi="Arial" w:cs="Arial"/>
                <w:b/>
                <w:sz w:val="24"/>
                <w:szCs w:val="24"/>
              </w:rPr>
              <w:t>Factors</w:t>
            </w:r>
          </w:p>
        </w:tc>
        <w:tc>
          <w:tcPr>
            <w:tcW w:w="4995" w:type="dxa"/>
            <w:shd w:val="clear" w:color="auto" w:fill="A6A6A6" w:themeFill="background1" w:themeFillShade="A6"/>
            <w:vAlign w:val="center"/>
          </w:tcPr>
          <w:p w14:paraId="0895C2DB" w14:textId="77777777" w:rsidR="00671EDB" w:rsidRPr="00590BF1" w:rsidRDefault="00671EDB" w:rsidP="005A7189">
            <w:pPr>
              <w:autoSpaceDE w:val="0"/>
              <w:autoSpaceDN w:val="0"/>
              <w:adjustRightInd w:val="0"/>
              <w:jc w:val="center"/>
              <w:rPr>
                <w:rFonts w:ascii="Arial" w:hAnsi="Arial" w:cs="Arial"/>
                <w:b/>
                <w:sz w:val="24"/>
                <w:szCs w:val="24"/>
              </w:rPr>
            </w:pPr>
            <w:r w:rsidRPr="00590BF1">
              <w:rPr>
                <w:rFonts w:ascii="Arial" w:hAnsi="Arial" w:cs="Arial"/>
                <w:b/>
                <w:sz w:val="24"/>
                <w:szCs w:val="24"/>
              </w:rPr>
              <w:t>Essential</w:t>
            </w:r>
          </w:p>
        </w:tc>
        <w:tc>
          <w:tcPr>
            <w:tcW w:w="4398" w:type="dxa"/>
            <w:shd w:val="clear" w:color="auto" w:fill="A6A6A6" w:themeFill="background1" w:themeFillShade="A6"/>
            <w:vAlign w:val="center"/>
          </w:tcPr>
          <w:p w14:paraId="248B3EE6" w14:textId="77777777" w:rsidR="00671EDB" w:rsidRPr="00590BF1" w:rsidRDefault="00671EDB" w:rsidP="005A7189">
            <w:pPr>
              <w:autoSpaceDE w:val="0"/>
              <w:autoSpaceDN w:val="0"/>
              <w:adjustRightInd w:val="0"/>
              <w:jc w:val="center"/>
              <w:rPr>
                <w:rFonts w:ascii="Arial" w:hAnsi="Arial" w:cs="Arial"/>
                <w:b/>
                <w:sz w:val="24"/>
                <w:szCs w:val="24"/>
              </w:rPr>
            </w:pPr>
            <w:r w:rsidRPr="00590BF1">
              <w:rPr>
                <w:rFonts w:ascii="Arial" w:hAnsi="Arial" w:cs="Arial"/>
                <w:b/>
                <w:sz w:val="24"/>
                <w:szCs w:val="24"/>
              </w:rPr>
              <w:t>Desirable</w:t>
            </w:r>
          </w:p>
        </w:tc>
        <w:tc>
          <w:tcPr>
            <w:tcW w:w="2187" w:type="dxa"/>
            <w:shd w:val="clear" w:color="auto" w:fill="A6A6A6" w:themeFill="background1" w:themeFillShade="A6"/>
            <w:vAlign w:val="center"/>
          </w:tcPr>
          <w:p w14:paraId="7E603650" w14:textId="77777777" w:rsidR="00671EDB" w:rsidRPr="00590BF1" w:rsidRDefault="00671EDB" w:rsidP="005A7189">
            <w:pPr>
              <w:autoSpaceDE w:val="0"/>
              <w:autoSpaceDN w:val="0"/>
              <w:adjustRightInd w:val="0"/>
              <w:jc w:val="center"/>
              <w:rPr>
                <w:rFonts w:ascii="Arial" w:hAnsi="Arial" w:cs="Arial"/>
                <w:b/>
                <w:sz w:val="24"/>
                <w:szCs w:val="24"/>
              </w:rPr>
            </w:pPr>
            <w:r w:rsidRPr="00590BF1">
              <w:rPr>
                <w:rFonts w:ascii="Arial" w:hAnsi="Arial" w:cs="Arial"/>
                <w:b/>
                <w:sz w:val="24"/>
                <w:szCs w:val="24"/>
              </w:rPr>
              <w:t>How identif</w:t>
            </w:r>
            <w:r w:rsidR="00352DA3" w:rsidRPr="00590BF1">
              <w:rPr>
                <w:rFonts w:ascii="Arial" w:hAnsi="Arial" w:cs="Arial"/>
                <w:b/>
                <w:sz w:val="24"/>
                <w:szCs w:val="24"/>
              </w:rPr>
              <w:t>i</w:t>
            </w:r>
            <w:r w:rsidRPr="00590BF1">
              <w:rPr>
                <w:rFonts w:ascii="Arial" w:hAnsi="Arial" w:cs="Arial"/>
                <w:b/>
                <w:sz w:val="24"/>
                <w:szCs w:val="24"/>
              </w:rPr>
              <w:t>ed</w:t>
            </w:r>
          </w:p>
        </w:tc>
      </w:tr>
      <w:tr w:rsidR="00EB09A4" w:rsidRPr="00B31B25" w14:paraId="5B7769D0" w14:textId="77777777" w:rsidTr="00590BF1">
        <w:tc>
          <w:tcPr>
            <w:tcW w:w="2368" w:type="dxa"/>
          </w:tcPr>
          <w:p w14:paraId="1029D731" w14:textId="77777777" w:rsidR="00352DA3" w:rsidRPr="00590BF1" w:rsidRDefault="00352DA3" w:rsidP="00671EDB">
            <w:pPr>
              <w:autoSpaceDE w:val="0"/>
              <w:autoSpaceDN w:val="0"/>
              <w:adjustRightInd w:val="0"/>
              <w:rPr>
                <w:rFonts w:ascii="Arial" w:hAnsi="Arial" w:cs="Arial"/>
                <w:b/>
                <w:sz w:val="24"/>
                <w:szCs w:val="24"/>
              </w:rPr>
            </w:pPr>
            <w:r w:rsidRPr="00590BF1">
              <w:rPr>
                <w:rFonts w:ascii="Arial" w:hAnsi="Arial" w:cs="Arial"/>
                <w:b/>
                <w:sz w:val="24"/>
                <w:szCs w:val="24"/>
              </w:rPr>
              <w:t>Qualifications</w:t>
            </w:r>
          </w:p>
        </w:tc>
        <w:tc>
          <w:tcPr>
            <w:tcW w:w="4995" w:type="dxa"/>
          </w:tcPr>
          <w:p w14:paraId="227A2334" w14:textId="4C12477C" w:rsidR="00C15F09" w:rsidRPr="00590BF1" w:rsidRDefault="00C15F09" w:rsidP="00B31B25">
            <w:pPr>
              <w:pStyle w:val="ListParagraph"/>
              <w:numPr>
                <w:ilvl w:val="0"/>
                <w:numId w:val="30"/>
              </w:numPr>
              <w:rPr>
                <w:rFonts w:ascii="Arial" w:hAnsi="Arial" w:cs="Arial"/>
                <w:sz w:val="24"/>
                <w:szCs w:val="24"/>
              </w:rPr>
            </w:pPr>
            <w:r w:rsidRPr="00590BF1">
              <w:rPr>
                <w:rFonts w:ascii="Arial" w:hAnsi="Arial" w:cs="Arial"/>
                <w:sz w:val="24"/>
                <w:szCs w:val="24"/>
              </w:rPr>
              <w:t>Professional Qualification in Social care (degree level)</w:t>
            </w:r>
          </w:p>
          <w:p w14:paraId="593EEED3" w14:textId="7395AD9F" w:rsidR="00C15F09" w:rsidRPr="00590BF1" w:rsidRDefault="00C15F09" w:rsidP="00B31B25">
            <w:pPr>
              <w:pStyle w:val="ListParagraph"/>
              <w:numPr>
                <w:ilvl w:val="0"/>
                <w:numId w:val="30"/>
              </w:numPr>
              <w:rPr>
                <w:rFonts w:ascii="Arial" w:hAnsi="Arial" w:cs="Arial"/>
                <w:sz w:val="24"/>
                <w:szCs w:val="24"/>
              </w:rPr>
            </w:pPr>
            <w:r w:rsidRPr="00590BF1">
              <w:rPr>
                <w:rFonts w:ascii="Arial" w:hAnsi="Arial" w:cs="Arial"/>
                <w:sz w:val="24"/>
                <w:szCs w:val="24"/>
              </w:rPr>
              <w:t>Evidence of continued professional, managerial and personal development</w:t>
            </w:r>
          </w:p>
          <w:p w14:paraId="5E5CFDB3" w14:textId="77777777" w:rsidR="00C15F09" w:rsidRPr="00590BF1" w:rsidRDefault="00C15F09" w:rsidP="00B31B25">
            <w:pPr>
              <w:pStyle w:val="ListParagraph"/>
              <w:numPr>
                <w:ilvl w:val="0"/>
                <w:numId w:val="30"/>
              </w:numPr>
              <w:rPr>
                <w:rFonts w:ascii="Arial" w:hAnsi="Arial" w:cs="Arial"/>
                <w:sz w:val="24"/>
                <w:szCs w:val="24"/>
              </w:rPr>
            </w:pPr>
            <w:r w:rsidRPr="00590BF1">
              <w:rPr>
                <w:rFonts w:ascii="Arial" w:hAnsi="Arial" w:cs="Arial"/>
                <w:sz w:val="24"/>
                <w:szCs w:val="24"/>
              </w:rPr>
              <w:t>Current registration with Social Work England</w:t>
            </w:r>
          </w:p>
          <w:p w14:paraId="6DFB9E20" w14:textId="14B749A8" w:rsidR="00157B31" w:rsidRPr="00590BF1" w:rsidRDefault="00157B31" w:rsidP="15937935">
            <w:pPr>
              <w:autoSpaceDE w:val="0"/>
              <w:autoSpaceDN w:val="0"/>
              <w:adjustRightInd w:val="0"/>
              <w:spacing w:line="276" w:lineRule="auto"/>
              <w:rPr>
                <w:rFonts w:ascii="Arial" w:hAnsi="Arial" w:cs="Arial"/>
                <w:sz w:val="24"/>
                <w:szCs w:val="24"/>
              </w:rPr>
            </w:pPr>
          </w:p>
        </w:tc>
        <w:tc>
          <w:tcPr>
            <w:tcW w:w="4398" w:type="dxa"/>
          </w:tcPr>
          <w:p w14:paraId="21CFA691" w14:textId="5485A77D" w:rsidR="00AE7C97" w:rsidRPr="00590BF1" w:rsidRDefault="00937442" w:rsidP="00B31B25">
            <w:pPr>
              <w:pStyle w:val="ListParagraph"/>
              <w:numPr>
                <w:ilvl w:val="0"/>
                <w:numId w:val="30"/>
              </w:numPr>
              <w:autoSpaceDE w:val="0"/>
              <w:autoSpaceDN w:val="0"/>
              <w:adjustRightInd w:val="0"/>
              <w:rPr>
                <w:rFonts w:ascii="Arial" w:hAnsi="Arial" w:cs="Arial"/>
                <w:sz w:val="24"/>
                <w:szCs w:val="24"/>
              </w:rPr>
            </w:pPr>
            <w:r w:rsidRPr="00590BF1">
              <w:rPr>
                <w:rFonts w:ascii="Arial" w:hAnsi="Arial" w:cs="Arial"/>
                <w:sz w:val="24"/>
                <w:szCs w:val="24"/>
              </w:rPr>
              <w:t>Leadership or Management Qualification</w:t>
            </w:r>
          </w:p>
        </w:tc>
        <w:tc>
          <w:tcPr>
            <w:tcW w:w="2187" w:type="dxa"/>
          </w:tcPr>
          <w:p w14:paraId="55C440AA" w14:textId="77777777" w:rsidR="00590BF1" w:rsidRPr="00FA0D3D" w:rsidRDefault="00590BF1" w:rsidP="00FA0D3D">
            <w:pPr>
              <w:autoSpaceDE w:val="0"/>
              <w:autoSpaceDN w:val="0"/>
              <w:adjustRightInd w:val="0"/>
              <w:rPr>
                <w:rFonts w:ascii="Arial" w:hAnsi="Arial" w:cs="Arial"/>
                <w:sz w:val="24"/>
                <w:szCs w:val="24"/>
              </w:rPr>
            </w:pPr>
            <w:r w:rsidRPr="00FA0D3D">
              <w:rPr>
                <w:rFonts w:ascii="Arial" w:hAnsi="Arial" w:cs="Arial"/>
                <w:sz w:val="24"/>
                <w:szCs w:val="24"/>
              </w:rPr>
              <w:t>Application</w:t>
            </w:r>
          </w:p>
          <w:p w14:paraId="70DF9E56" w14:textId="5E5DF671" w:rsidR="00590BF1" w:rsidRPr="00FA0D3D" w:rsidRDefault="00590BF1" w:rsidP="00FA0D3D">
            <w:pPr>
              <w:autoSpaceDE w:val="0"/>
              <w:autoSpaceDN w:val="0"/>
              <w:adjustRightInd w:val="0"/>
              <w:rPr>
                <w:rFonts w:ascii="Arial" w:hAnsi="Arial" w:cs="Arial"/>
                <w:sz w:val="24"/>
                <w:szCs w:val="24"/>
              </w:rPr>
            </w:pPr>
            <w:r w:rsidRPr="00FA0D3D">
              <w:rPr>
                <w:rFonts w:ascii="Arial" w:hAnsi="Arial" w:cs="Arial"/>
                <w:sz w:val="24"/>
                <w:szCs w:val="24"/>
              </w:rPr>
              <w:t>Interview</w:t>
            </w:r>
          </w:p>
        </w:tc>
      </w:tr>
      <w:tr w:rsidR="00EB09A4" w:rsidRPr="00B31B25" w14:paraId="66A669FF" w14:textId="77777777" w:rsidTr="00590BF1">
        <w:tc>
          <w:tcPr>
            <w:tcW w:w="2368" w:type="dxa"/>
          </w:tcPr>
          <w:p w14:paraId="6BA0B493" w14:textId="77777777" w:rsidR="00352DA3" w:rsidRPr="00590BF1" w:rsidRDefault="00352DA3" w:rsidP="00671EDB">
            <w:pPr>
              <w:autoSpaceDE w:val="0"/>
              <w:autoSpaceDN w:val="0"/>
              <w:adjustRightInd w:val="0"/>
              <w:rPr>
                <w:rFonts w:ascii="Arial" w:hAnsi="Arial" w:cs="Arial"/>
                <w:b/>
                <w:sz w:val="24"/>
                <w:szCs w:val="24"/>
              </w:rPr>
            </w:pPr>
            <w:r w:rsidRPr="00590BF1">
              <w:rPr>
                <w:rFonts w:ascii="Arial" w:hAnsi="Arial" w:cs="Arial"/>
                <w:b/>
                <w:sz w:val="24"/>
                <w:szCs w:val="24"/>
              </w:rPr>
              <w:t>Training</w:t>
            </w:r>
          </w:p>
        </w:tc>
        <w:tc>
          <w:tcPr>
            <w:tcW w:w="4995" w:type="dxa"/>
          </w:tcPr>
          <w:p w14:paraId="54E0BD91" w14:textId="35BC017F" w:rsidR="00B31B25" w:rsidRPr="00590BF1" w:rsidRDefault="003A4039" w:rsidP="00590BF1">
            <w:pPr>
              <w:pStyle w:val="ListParagraph"/>
              <w:numPr>
                <w:ilvl w:val="0"/>
                <w:numId w:val="27"/>
              </w:numPr>
              <w:autoSpaceDE w:val="0"/>
              <w:autoSpaceDN w:val="0"/>
              <w:adjustRightInd w:val="0"/>
              <w:ind w:left="772" w:hanging="426"/>
              <w:rPr>
                <w:rFonts w:ascii="Arial" w:hAnsi="Arial" w:cs="Arial"/>
                <w:sz w:val="24"/>
                <w:szCs w:val="24"/>
              </w:rPr>
            </w:pPr>
            <w:r w:rsidRPr="00590BF1">
              <w:rPr>
                <w:rFonts w:ascii="Arial" w:hAnsi="Arial" w:cs="Arial"/>
                <w:sz w:val="24"/>
                <w:szCs w:val="24"/>
              </w:rPr>
              <w:t>Equality, Diversity and Inclusion Training</w:t>
            </w:r>
          </w:p>
          <w:p w14:paraId="7066C0E0" w14:textId="71E0F01A" w:rsidR="00635960" w:rsidRPr="00590BF1" w:rsidRDefault="00635960" w:rsidP="003A4039">
            <w:pPr>
              <w:pStyle w:val="ListParagraph"/>
              <w:numPr>
                <w:ilvl w:val="0"/>
                <w:numId w:val="27"/>
              </w:numPr>
              <w:autoSpaceDE w:val="0"/>
              <w:autoSpaceDN w:val="0"/>
              <w:adjustRightInd w:val="0"/>
              <w:ind w:left="772" w:hanging="426"/>
              <w:rPr>
                <w:rFonts w:ascii="Arial" w:hAnsi="Arial" w:cs="Arial"/>
                <w:sz w:val="24"/>
                <w:szCs w:val="24"/>
              </w:rPr>
            </w:pPr>
            <w:r w:rsidRPr="00590BF1">
              <w:rPr>
                <w:rFonts w:ascii="Arial" w:hAnsi="Arial" w:cs="Arial"/>
                <w:sz w:val="24"/>
                <w:szCs w:val="24"/>
              </w:rPr>
              <w:t>Information Governance Training</w:t>
            </w:r>
          </w:p>
          <w:p w14:paraId="44E871BC" w14:textId="7417DFDB" w:rsidR="003A4039" w:rsidRPr="00590BF1" w:rsidRDefault="003A4039" w:rsidP="00635960">
            <w:pPr>
              <w:autoSpaceDE w:val="0"/>
              <w:autoSpaceDN w:val="0"/>
              <w:adjustRightInd w:val="0"/>
              <w:rPr>
                <w:rFonts w:ascii="Arial" w:hAnsi="Arial" w:cs="Arial"/>
                <w:sz w:val="24"/>
                <w:szCs w:val="24"/>
                <w:highlight w:val="yellow"/>
              </w:rPr>
            </w:pPr>
          </w:p>
        </w:tc>
        <w:tc>
          <w:tcPr>
            <w:tcW w:w="4398" w:type="dxa"/>
          </w:tcPr>
          <w:p w14:paraId="144A5D23" w14:textId="56DAF25A" w:rsidR="00352DA3" w:rsidRPr="00590BF1" w:rsidRDefault="00352DA3" w:rsidP="007D1374">
            <w:pPr>
              <w:autoSpaceDE w:val="0"/>
              <w:autoSpaceDN w:val="0"/>
              <w:adjustRightInd w:val="0"/>
              <w:rPr>
                <w:rFonts w:ascii="Arial" w:hAnsi="Arial" w:cs="Arial"/>
                <w:sz w:val="24"/>
                <w:szCs w:val="24"/>
              </w:rPr>
            </w:pPr>
          </w:p>
        </w:tc>
        <w:tc>
          <w:tcPr>
            <w:tcW w:w="2187" w:type="dxa"/>
          </w:tcPr>
          <w:p w14:paraId="738610EB" w14:textId="3011D6E9" w:rsidR="00352DA3" w:rsidRPr="00FA0D3D" w:rsidRDefault="00590BF1" w:rsidP="00FA0D3D">
            <w:pPr>
              <w:autoSpaceDE w:val="0"/>
              <w:autoSpaceDN w:val="0"/>
              <w:adjustRightInd w:val="0"/>
              <w:rPr>
                <w:rFonts w:ascii="Arial" w:hAnsi="Arial" w:cs="Arial"/>
                <w:sz w:val="24"/>
                <w:szCs w:val="24"/>
              </w:rPr>
            </w:pPr>
            <w:r w:rsidRPr="00FA0D3D">
              <w:rPr>
                <w:rFonts w:ascii="Arial" w:hAnsi="Arial" w:cs="Arial"/>
                <w:sz w:val="24"/>
                <w:szCs w:val="24"/>
              </w:rPr>
              <w:t>Application</w:t>
            </w:r>
          </w:p>
        </w:tc>
      </w:tr>
      <w:tr w:rsidR="00EB09A4" w:rsidRPr="00B31B25" w14:paraId="666AB1D8" w14:textId="77777777" w:rsidTr="00590BF1">
        <w:trPr>
          <w:cantSplit/>
        </w:trPr>
        <w:tc>
          <w:tcPr>
            <w:tcW w:w="2368" w:type="dxa"/>
          </w:tcPr>
          <w:p w14:paraId="718EE1A2" w14:textId="77777777" w:rsidR="00352DA3" w:rsidRPr="00590BF1" w:rsidRDefault="00352DA3" w:rsidP="00671EDB">
            <w:pPr>
              <w:autoSpaceDE w:val="0"/>
              <w:autoSpaceDN w:val="0"/>
              <w:adjustRightInd w:val="0"/>
              <w:rPr>
                <w:rFonts w:ascii="Arial" w:hAnsi="Arial" w:cs="Arial"/>
                <w:b/>
                <w:sz w:val="24"/>
                <w:szCs w:val="24"/>
              </w:rPr>
            </w:pPr>
            <w:r w:rsidRPr="00590BF1">
              <w:rPr>
                <w:rFonts w:ascii="Arial" w:hAnsi="Arial" w:cs="Arial"/>
                <w:b/>
                <w:sz w:val="24"/>
                <w:szCs w:val="24"/>
              </w:rPr>
              <w:lastRenderedPageBreak/>
              <w:t>Experience</w:t>
            </w:r>
          </w:p>
        </w:tc>
        <w:tc>
          <w:tcPr>
            <w:tcW w:w="4995" w:type="dxa"/>
          </w:tcPr>
          <w:p w14:paraId="0FF5944C" w14:textId="306420A1" w:rsidR="008C2320" w:rsidRPr="00590BF1" w:rsidRDefault="00B01184" w:rsidP="00FA0D3D">
            <w:pPr>
              <w:pStyle w:val="ListParagraph"/>
              <w:numPr>
                <w:ilvl w:val="0"/>
                <w:numId w:val="23"/>
              </w:numPr>
              <w:autoSpaceDE w:val="0"/>
              <w:autoSpaceDN w:val="0"/>
              <w:adjustRightInd w:val="0"/>
              <w:rPr>
                <w:rFonts w:ascii="Arial" w:hAnsi="Arial" w:cs="Arial"/>
                <w:sz w:val="24"/>
                <w:szCs w:val="24"/>
              </w:rPr>
            </w:pPr>
            <w:r w:rsidRPr="00590BF1">
              <w:rPr>
                <w:rFonts w:ascii="Arial" w:hAnsi="Arial" w:cs="Arial"/>
                <w:sz w:val="24"/>
                <w:szCs w:val="24"/>
              </w:rPr>
              <w:t xml:space="preserve">Substantial experience at senior managerial level, including managerial responsibility for a large and complex </w:t>
            </w:r>
            <w:r w:rsidR="00590BF1" w:rsidRPr="00590BF1">
              <w:rPr>
                <w:rFonts w:ascii="Arial" w:hAnsi="Arial" w:cs="Arial"/>
                <w:sz w:val="24"/>
                <w:szCs w:val="24"/>
              </w:rPr>
              <w:t>multi-functional</w:t>
            </w:r>
            <w:r w:rsidRPr="00590BF1">
              <w:rPr>
                <w:rFonts w:ascii="Arial" w:hAnsi="Arial" w:cs="Arial"/>
                <w:sz w:val="24"/>
                <w:szCs w:val="24"/>
              </w:rPr>
              <w:t xml:space="preserve"> service portfolio</w:t>
            </w:r>
          </w:p>
          <w:p w14:paraId="20654A84" w14:textId="3C2F793A" w:rsidR="003F7A27" w:rsidRPr="00590BF1" w:rsidRDefault="008C2320" w:rsidP="00FA0D3D">
            <w:pPr>
              <w:pStyle w:val="Default"/>
              <w:numPr>
                <w:ilvl w:val="0"/>
                <w:numId w:val="23"/>
              </w:numPr>
              <w:rPr>
                <w:color w:val="auto"/>
              </w:rPr>
            </w:pPr>
            <w:r w:rsidRPr="00590BF1">
              <w:rPr>
                <w:color w:val="auto"/>
              </w:rPr>
              <w:t>Experience of successfully managing major change in a large and complex organisation, including the successful introduction of relevant business principles</w:t>
            </w:r>
          </w:p>
          <w:p w14:paraId="4BDE312A" w14:textId="37C6AE94" w:rsidR="006F7C14" w:rsidRPr="00590BF1" w:rsidRDefault="003F7A27" w:rsidP="00FA0D3D">
            <w:pPr>
              <w:pStyle w:val="Default"/>
              <w:numPr>
                <w:ilvl w:val="0"/>
                <w:numId w:val="23"/>
              </w:numPr>
              <w:rPr>
                <w:color w:val="auto"/>
              </w:rPr>
            </w:pPr>
            <w:r w:rsidRPr="00590BF1">
              <w:rPr>
                <w:color w:val="auto"/>
              </w:rPr>
              <w:t>Extensive experience of providing sound strategic advice that informs and facilitates successful policy formation and aligns resources to corporate priorities</w:t>
            </w:r>
          </w:p>
          <w:p w14:paraId="46E01A05" w14:textId="736DCB39" w:rsidR="006F7C14" w:rsidRPr="00590BF1" w:rsidRDefault="006F7C14" w:rsidP="00FA0D3D">
            <w:pPr>
              <w:pStyle w:val="Default"/>
              <w:numPr>
                <w:ilvl w:val="0"/>
                <w:numId w:val="23"/>
              </w:numPr>
              <w:rPr>
                <w:color w:val="auto"/>
              </w:rPr>
            </w:pPr>
            <w:r w:rsidRPr="00590BF1">
              <w:rPr>
                <w:color w:val="auto"/>
              </w:rPr>
              <w:t>Demonstrable experience of working effectively in partnership with other organisations and agencies towards mutually beneficial objectives</w:t>
            </w:r>
          </w:p>
          <w:p w14:paraId="25D8B29F" w14:textId="467EA4D4" w:rsidR="00726A62" w:rsidRPr="00590BF1" w:rsidRDefault="006F7C14" w:rsidP="00FA0D3D">
            <w:pPr>
              <w:pStyle w:val="Default"/>
              <w:numPr>
                <w:ilvl w:val="0"/>
                <w:numId w:val="23"/>
              </w:numPr>
              <w:rPr>
                <w:color w:val="auto"/>
              </w:rPr>
            </w:pPr>
            <w:r w:rsidRPr="00590BF1">
              <w:rPr>
                <w:color w:val="auto"/>
              </w:rPr>
              <w:t>A track record of corporate working and embedding a strong culture of performance management across a department</w:t>
            </w:r>
          </w:p>
          <w:p w14:paraId="3A95F4AF" w14:textId="45545743" w:rsidR="00726A62" w:rsidRPr="00590BF1" w:rsidRDefault="00726A62" w:rsidP="00FA0D3D">
            <w:pPr>
              <w:pStyle w:val="ListParagraph"/>
              <w:numPr>
                <w:ilvl w:val="0"/>
                <w:numId w:val="23"/>
              </w:numPr>
              <w:rPr>
                <w:rFonts w:ascii="Arial" w:hAnsi="Arial" w:cs="Arial"/>
                <w:sz w:val="24"/>
                <w:szCs w:val="24"/>
              </w:rPr>
            </w:pPr>
            <w:r w:rsidRPr="00590BF1">
              <w:rPr>
                <w:rFonts w:ascii="Arial" w:hAnsi="Arial" w:cs="Arial"/>
                <w:sz w:val="24"/>
                <w:szCs w:val="24"/>
              </w:rPr>
              <w:t xml:space="preserve">A proven record of success in communicating and engaging with a wide range of internal and external bodies, building partnerships and productive working relationships and positively promoting organisational reputation and interests </w:t>
            </w:r>
          </w:p>
          <w:p w14:paraId="70A89815" w14:textId="77777777" w:rsidR="006F7C14" w:rsidRPr="00590BF1" w:rsidRDefault="006F7C14" w:rsidP="006F7C14">
            <w:pPr>
              <w:pStyle w:val="Default"/>
              <w:rPr>
                <w:color w:val="auto"/>
              </w:rPr>
            </w:pPr>
          </w:p>
          <w:p w14:paraId="0227694D" w14:textId="3E9842CF" w:rsidR="006F7C14" w:rsidRPr="00590BF1" w:rsidRDefault="006F7C14" w:rsidP="007C67E3">
            <w:pPr>
              <w:pStyle w:val="Default"/>
              <w:numPr>
                <w:ilvl w:val="0"/>
                <w:numId w:val="23"/>
              </w:numPr>
              <w:rPr>
                <w:color w:val="auto"/>
              </w:rPr>
            </w:pPr>
            <w:r w:rsidRPr="00590BF1">
              <w:rPr>
                <w:color w:val="auto"/>
              </w:rPr>
              <w:lastRenderedPageBreak/>
              <w:t xml:space="preserve">Relevant experience in providing services to support corporate activities at a service level </w:t>
            </w:r>
          </w:p>
          <w:p w14:paraId="637805D2" w14:textId="5A51A410" w:rsidR="008C2320" w:rsidRPr="00590BF1" w:rsidRDefault="008C2320" w:rsidP="00B01184">
            <w:pPr>
              <w:autoSpaceDE w:val="0"/>
              <w:autoSpaceDN w:val="0"/>
              <w:adjustRightInd w:val="0"/>
              <w:rPr>
                <w:rFonts w:ascii="Arial" w:hAnsi="Arial" w:cs="Arial"/>
                <w:sz w:val="24"/>
                <w:szCs w:val="24"/>
              </w:rPr>
            </w:pPr>
          </w:p>
        </w:tc>
        <w:tc>
          <w:tcPr>
            <w:tcW w:w="4398" w:type="dxa"/>
          </w:tcPr>
          <w:p w14:paraId="2836084E" w14:textId="77777777" w:rsidR="00FA0D3D" w:rsidRDefault="006D7449" w:rsidP="00FA0D3D">
            <w:pPr>
              <w:pStyle w:val="ListParagraph"/>
              <w:numPr>
                <w:ilvl w:val="0"/>
                <w:numId w:val="23"/>
              </w:numPr>
              <w:rPr>
                <w:rFonts w:ascii="Arial" w:hAnsi="Arial" w:cs="Arial"/>
                <w:sz w:val="24"/>
                <w:szCs w:val="24"/>
              </w:rPr>
            </w:pPr>
            <w:r w:rsidRPr="00FA0D3D">
              <w:rPr>
                <w:rFonts w:ascii="Arial" w:hAnsi="Arial" w:cs="Arial"/>
                <w:sz w:val="24"/>
                <w:szCs w:val="24"/>
              </w:rPr>
              <w:lastRenderedPageBreak/>
              <w:t>Experience of chairing multi agency meetings including complex case panel</w:t>
            </w:r>
          </w:p>
          <w:p w14:paraId="463F29E8" w14:textId="4C5306BB" w:rsidR="00352DA3" w:rsidRPr="00FA0D3D" w:rsidRDefault="006D7449" w:rsidP="00FA0D3D">
            <w:pPr>
              <w:pStyle w:val="ListParagraph"/>
              <w:numPr>
                <w:ilvl w:val="0"/>
                <w:numId w:val="23"/>
              </w:numPr>
              <w:rPr>
                <w:rFonts w:ascii="Arial" w:hAnsi="Arial" w:cs="Arial"/>
                <w:sz w:val="24"/>
                <w:szCs w:val="24"/>
              </w:rPr>
            </w:pPr>
            <w:r w:rsidRPr="00FA0D3D">
              <w:rPr>
                <w:rFonts w:ascii="Arial" w:hAnsi="Arial" w:cs="Arial"/>
                <w:sz w:val="24"/>
                <w:szCs w:val="24"/>
              </w:rPr>
              <w:t>Proven experience of leading on inspections</w:t>
            </w:r>
          </w:p>
        </w:tc>
        <w:tc>
          <w:tcPr>
            <w:tcW w:w="2187" w:type="dxa"/>
          </w:tcPr>
          <w:p w14:paraId="223D3C49" w14:textId="77777777" w:rsidR="00FA0D3D" w:rsidRPr="00FA0D3D" w:rsidRDefault="00590BF1" w:rsidP="00FA0D3D">
            <w:pPr>
              <w:autoSpaceDE w:val="0"/>
              <w:autoSpaceDN w:val="0"/>
              <w:adjustRightInd w:val="0"/>
              <w:rPr>
                <w:rFonts w:ascii="Arial" w:hAnsi="Arial" w:cs="Arial"/>
                <w:sz w:val="24"/>
                <w:szCs w:val="24"/>
              </w:rPr>
            </w:pPr>
            <w:r w:rsidRPr="00FA0D3D">
              <w:rPr>
                <w:rFonts w:ascii="Arial" w:hAnsi="Arial" w:cs="Arial"/>
                <w:sz w:val="24"/>
                <w:szCs w:val="24"/>
              </w:rPr>
              <w:t>Application</w:t>
            </w:r>
          </w:p>
          <w:p w14:paraId="3B7B4B86" w14:textId="0DB2DFB8" w:rsidR="00590BF1" w:rsidRPr="00FA0D3D" w:rsidRDefault="00590BF1" w:rsidP="00FA0D3D">
            <w:pPr>
              <w:autoSpaceDE w:val="0"/>
              <w:autoSpaceDN w:val="0"/>
              <w:adjustRightInd w:val="0"/>
              <w:rPr>
                <w:rFonts w:ascii="Arial" w:hAnsi="Arial" w:cs="Arial"/>
                <w:sz w:val="24"/>
                <w:szCs w:val="24"/>
              </w:rPr>
            </w:pPr>
            <w:r w:rsidRPr="00FA0D3D">
              <w:rPr>
                <w:rFonts w:ascii="Arial" w:hAnsi="Arial" w:cs="Arial"/>
                <w:sz w:val="24"/>
                <w:szCs w:val="24"/>
              </w:rPr>
              <w:t>Interview</w:t>
            </w:r>
          </w:p>
        </w:tc>
      </w:tr>
      <w:tr w:rsidR="00EB09A4" w:rsidRPr="00B31B25" w14:paraId="2F21AAD2" w14:textId="77777777" w:rsidTr="00590BF1">
        <w:tc>
          <w:tcPr>
            <w:tcW w:w="2368" w:type="dxa"/>
          </w:tcPr>
          <w:p w14:paraId="501F2133" w14:textId="77777777" w:rsidR="00352DA3" w:rsidRPr="00590BF1" w:rsidRDefault="00352DA3" w:rsidP="00352DA3">
            <w:pPr>
              <w:autoSpaceDE w:val="0"/>
              <w:autoSpaceDN w:val="0"/>
              <w:adjustRightInd w:val="0"/>
              <w:rPr>
                <w:rFonts w:ascii="Arial" w:hAnsi="Arial" w:cs="Arial"/>
                <w:b/>
                <w:sz w:val="24"/>
                <w:szCs w:val="24"/>
              </w:rPr>
            </w:pPr>
            <w:r w:rsidRPr="00590BF1">
              <w:rPr>
                <w:rFonts w:ascii="Arial" w:hAnsi="Arial" w:cs="Arial"/>
                <w:b/>
                <w:sz w:val="24"/>
                <w:szCs w:val="24"/>
              </w:rPr>
              <w:t>Special Knowledge/Skills</w:t>
            </w:r>
          </w:p>
        </w:tc>
        <w:tc>
          <w:tcPr>
            <w:tcW w:w="4995" w:type="dxa"/>
          </w:tcPr>
          <w:p w14:paraId="7D66E023" w14:textId="744D3204" w:rsidR="009F22B2" w:rsidRPr="00FA0D3D" w:rsidRDefault="008C2320" w:rsidP="00FA0D3D">
            <w:pPr>
              <w:pStyle w:val="ListParagraph"/>
              <w:numPr>
                <w:ilvl w:val="0"/>
                <w:numId w:val="24"/>
              </w:numPr>
              <w:autoSpaceDE w:val="0"/>
              <w:autoSpaceDN w:val="0"/>
              <w:adjustRightInd w:val="0"/>
              <w:rPr>
                <w:rFonts w:ascii="Arial" w:hAnsi="Arial" w:cs="Arial"/>
                <w:sz w:val="24"/>
                <w:szCs w:val="24"/>
              </w:rPr>
            </w:pPr>
            <w:r w:rsidRPr="00590BF1">
              <w:rPr>
                <w:rFonts w:ascii="Arial" w:hAnsi="Arial" w:cs="Arial"/>
                <w:sz w:val="24"/>
                <w:szCs w:val="24"/>
              </w:rPr>
              <w:t>A thorough understanding of the needs of service users within a highly diverse community</w:t>
            </w:r>
          </w:p>
          <w:p w14:paraId="1136E053" w14:textId="5084B8B7" w:rsidR="009F22B2" w:rsidRPr="00FA0D3D" w:rsidRDefault="009F22B2" w:rsidP="00FA0D3D">
            <w:pPr>
              <w:pStyle w:val="ListParagraph"/>
              <w:numPr>
                <w:ilvl w:val="0"/>
                <w:numId w:val="24"/>
              </w:numPr>
              <w:rPr>
                <w:rFonts w:ascii="Arial" w:hAnsi="Arial" w:cs="Arial"/>
                <w:sz w:val="24"/>
                <w:szCs w:val="24"/>
              </w:rPr>
            </w:pPr>
            <w:r w:rsidRPr="00590BF1">
              <w:rPr>
                <w:rFonts w:ascii="Arial" w:hAnsi="Arial" w:cs="Arial"/>
                <w:sz w:val="24"/>
                <w:szCs w:val="24"/>
              </w:rPr>
              <w:t>Knowledge of key national policy drivers, Legislation and broader influences related to the role</w:t>
            </w:r>
          </w:p>
          <w:p w14:paraId="31553194" w14:textId="0EAF28AA" w:rsidR="00403F3D" w:rsidRPr="00FA0D3D" w:rsidRDefault="009F22B2" w:rsidP="00FA0D3D">
            <w:pPr>
              <w:pStyle w:val="ListParagraph"/>
              <w:numPr>
                <w:ilvl w:val="0"/>
                <w:numId w:val="24"/>
              </w:numPr>
              <w:rPr>
                <w:rFonts w:ascii="Arial" w:hAnsi="Arial" w:cs="Arial"/>
                <w:sz w:val="24"/>
                <w:szCs w:val="24"/>
              </w:rPr>
            </w:pPr>
            <w:r w:rsidRPr="00590BF1">
              <w:rPr>
                <w:rFonts w:ascii="Arial" w:hAnsi="Arial" w:cs="Arial"/>
                <w:sz w:val="24"/>
                <w:szCs w:val="24"/>
              </w:rPr>
              <w:t>Knowledge of inspection regimes and quality assurance mechanisms</w:t>
            </w:r>
          </w:p>
          <w:p w14:paraId="5583D786" w14:textId="26CEE563" w:rsidR="003F7A27" w:rsidRPr="00FA0D3D" w:rsidRDefault="00403F3D" w:rsidP="00FA0D3D">
            <w:pPr>
              <w:pStyle w:val="Default"/>
              <w:numPr>
                <w:ilvl w:val="0"/>
                <w:numId w:val="24"/>
              </w:numPr>
              <w:rPr>
                <w:color w:val="auto"/>
              </w:rPr>
            </w:pPr>
            <w:r w:rsidRPr="00590BF1">
              <w:rPr>
                <w:color w:val="auto"/>
              </w:rPr>
              <w:t>Detailed understanding of and sensitivity to the political judgements influencing both the overall objectives of the City Council and ability to work with all political parties</w:t>
            </w:r>
          </w:p>
          <w:p w14:paraId="73479571" w14:textId="1EA95F32" w:rsidR="009E6A4F" w:rsidRPr="00FA0D3D" w:rsidRDefault="003F7A27" w:rsidP="00FA0D3D">
            <w:pPr>
              <w:pStyle w:val="Default"/>
              <w:numPr>
                <w:ilvl w:val="0"/>
                <w:numId w:val="24"/>
              </w:numPr>
              <w:rPr>
                <w:color w:val="auto"/>
              </w:rPr>
            </w:pPr>
            <w:r w:rsidRPr="00590BF1">
              <w:rPr>
                <w:color w:val="auto"/>
              </w:rPr>
              <w:t xml:space="preserve">Detailed understanding of the major strategic challenges facing local government and the public </w:t>
            </w:r>
            <w:proofErr w:type="gramStart"/>
            <w:r w:rsidRPr="00590BF1">
              <w:rPr>
                <w:color w:val="auto"/>
              </w:rPr>
              <w:t>sector as a whole, along</w:t>
            </w:r>
            <w:proofErr w:type="gramEnd"/>
            <w:r w:rsidRPr="00590BF1">
              <w:rPr>
                <w:color w:val="auto"/>
              </w:rPr>
              <w:t xml:space="preserve"> with a high level of awareness of the opportunities available for improved collaboration and partnership working required in order to respond to increasing service demands and substantial reductions in available resources</w:t>
            </w:r>
          </w:p>
          <w:p w14:paraId="1C3D0145" w14:textId="2F912742" w:rsidR="009E6A4F" w:rsidRPr="00590BF1" w:rsidRDefault="009E6A4F" w:rsidP="00FA0D3D">
            <w:pPr>
              <w:pStyle w:val="Default"/>
              <w:numPr>
                <w:ilvl w:val="0"/>
                <w:numId w:val="24"/>
              </w:numPr>
              <w:rPr>
                <w:color w:val="auto"/>
              </w:rPr>
            </w:pPr>
            <w:r w:rsidRPr="00590BF1">
              <w:rPr>
                <w:color w:val="auto"/>
              </w:rPr>
              <w:t xml:space="preserve">Expertise in managing the council’s statutory responsibilities </w:t>
            </w:r>
          </w:p>
          <w:p w14:paraId="11C8DE8F" w14:textId="77777777" w:rsidR="009E6A4F" w:rsidRPr="00590BF1" w:rsidRDefault="009E6A4F" w:rsidP="00FA0D3D">
            <w:pPr>
              <w:pStyle w:val="Default"/>
              <w:rPr>
                <w:color w:val="auto"/>
              </w:rPr>
            </w:pPr>
          </w:p>
          <w:p w14:paraId="6F283D9E" w14:textId="6D660AF1" w:rsidR="007C67E3" w:rsidRPr="00FA0D3D" w:rsidRDefault="007C67E3" w:rsidP="00FA0D3D">
            <w:pPr>
              <w:pStyle w:val="Default"/>
              <w:numPr>
                <w:ilvl w:val="0"/>
                <w:numId w:val="24"/>
              </w:numPr>
              <w:rPr>
                <w:color w:val="auto"/>
              </w:rPr>
            </w:pPr>
            <w:r w:rsidRPr="00590BF1">
              <w:rPr>
                <w:color w:val="auto"/>
              </w:rPr>
              <w:lastRenderedPageBreak/>
              <w:t xml:space="preserve">Evidence of managing services in a complex organisational context </w:t>
            </w:r>
          </w:p>
          <w:p w14:paraId="7E4E4B1F" w14:textId="45BA3F20" w:rsidR="007C67E3" w:rsidRPr="00FA0D3D" w:rsidRDefault="007C67E3" w:rsidP="00FA0D3D">
            <w:pPr>
              <w:pStyle w:val="Default"/>
              <w:numPr>
                <w:ilvl w:val="0"/>
                <w:numId w:val="24"/>
              </w:numPr>
              <w:rPr>
                <w:color w:val="auto"/>
              </w:rPr>
            </w:pPr>
            <w:r w:rsidRPr="00590BF1">
              <w:rPr>
                <w:color w:val="auto"/>
              </w:rPr>
              <w:t xml:space="preserve">Ability to demonstrate good organisational skills </w:t>
            </w:r>
          </w:p>
          <w:p w14:paraId="5010763F" w14:textId="77777777" w:rsidR="007C67E3" w:rsidRPr="00590BF1" w:rsidRDefault="007C67E3" w:rsidP="00FA0D3D">
            <w:pPr>
              <w:pStyle w:val="Default"/>
              <w:numPr>
                <w:ilvl w:val="0"/>
                <w:numId w:val="24"/>
              </w:numPr>
              <w:rPr>
                <w:color w:val="auto"/>
              </w:rPr>
            </w:pPr>
            <w:r w:rsidRPr="00590BF1">
              <w:rPr>
                <w:color w:val="auto"/>
              </w:rPr>
              <w:t xml:space="preserve">Excellent oral and written communication skills </w:t>
            </w:r>
          </w:p>
          <w:p w14:paraId="7AC10A78" w14:textId="77777777" w:rsidR="003F7A27" w:rsidRPr="00590BF1" w:rsidRDefault="003F7A27" w:rsidP="00FA0D3D">
            <w:pPr>
              <w:pStyle w:val="Default"/>
              <w:rPr>
                <w:color w:val="auto"/>
              </w:rPr>
            </w:pPr>
          </w:p>
          <w:p w14:paraId="3A0FF5F2" w14:textId="38BE22AF" w:rsidR="00403F3D" w:rsidRPr="00590BF1" w:rsidRDefault="00403F3D" w:rsidP="00FA0D3D">
            <w:pPr>
              <w:autoSpaceDE w:val="0"/>
              <w:autoSpaceDN w:val="0"/>
              <w:adjustRightInd w:val="0"/>
              <w:rPr>
                <w:rFonts w:ascii="Arial" w:hAnsi="Arial" w:cs="Arial"/>
                <w:sz w:val="24"/>
                <w:szCs w:val="24"/>
              </w:rPr>
            </w:pPr>
          </w:p>
        </w:tc>
        <w:tc>
          <w:tcPr>
            <w:tcW w:w="4398" w:type="dxa"/>
          </w:tcPr>
          <w:p w14:paraId="29BCB87A" w14:textId="52C4FCD8" w:rsidR="00352DA3" w:rsidRPr="00590BF1" w:rsidRDefault="00352DA3" w:rsidP="007D1374">
            <w:pPr>
              <w:autoSpaceDE w:val="0"/>
              <w:autoSpaceDN w:val="0"/>
              <w:adjustRightInd w:val="0"/>
              <w:rPr>
                <w:rFonts w:ascii="Arial" w:hAnsi="Arial" w:cs="Arial"/>
                <w:sz w:val="24"/>
                <w:szCs w:val="24"/>
              </w:rPr>
            </w:pPr>
          </w:p>
        </w:tc>
        <w:tc>
          <w:tcPr>
            <w:tcW w:w="2187" w:type="dxa"/>
          </w:tcPr>
          <w:p w14:paraId="6CCB501E" w14:textId="77777777" w:rsidR="00804F10" w:rsidRDefault="00590BF1" w:rsidP="007D1374">
            <w:pPr>
              <w:autoSpaceDE w:val="0"/>
              <w:autoSpaceDN w:val="0"/>
              <w:adjustRightInd w:val="0"/>
              <w:rPr>
                <w:rFonts w:ascii="Arial" w:hAnsi="Arial" w:cs="Arial"/>
                <w:sz w:val="24"/>
                <w:szCs w:val="24"/>
              </w:rPr>
            </w:pPr>
            <w:r>
              <w:rPr>
                <w:rFonts w:ascii="Arial" w:hAnsi="Arial" w:cs="Arial"/>
                <w:sz w:val="24"/>
                <w:szCs w:val="24"/>
              </w:rPr>
              <w:t xml:space="preserve">Application </w:t>
            </w:r>
          </w:p>
          <w:p w14:paraId="76DCAC3A" w14:textId="07EFEDB7" w:rsidR="00590BF1" w:rsidRPr="00590BF1" w:rsidRDefault="00590BF1" w:rsidP="007D1374">
            <w:pPr>
              <w:autoSpaceDE w:val="0"/>
              <w:autoSpaceDN w:val="0"/>
              <w:adjustRightInd w:val="0"/>
              <w:rPr>
                <w:rFonts w:ascii="Arial" w:hAnsi="Arial" w:cs="Arial"/>
                <w:sz w:val="24"/>
                <w:szCs w:val="24"/>
              </w:rPr>
            </w:pPr>
            <w:r>
              <w:rPr>
                <w:rFonts w:ascii="Arial" w:hAnsi="Arial" w:cs="Arial"/>
                <w:sz w:val="24"/>
                <w:szCs w:val="24"/>
              </w:rPr>
              <w:t>Interview</w:t>
            </w:r>
          </w:p>
        </w:tc>
      </w:tr>
      <w:tr w:rsidR="00EB09A4" w:rsidRPr="00B31B25" w14:paraId="15D94346" w14:textId="77777777" w:rsidTr="00590BF1">
        <w:tc>
          <w:tcPr>
            <w:tcW w:w="2368" w:type="dxa"/>
          </w:tcPr>
          <w:p w14:paraId="4ED10752" w14:textId="77777777" w:rsidR="00352DA3" w:rsidRPr="00590BF1" w:rsidRDefault="00352DA3" w:rsidP="00352DA3">
            <w:pPr>
              <w:autoSpaceDE w:val="0"/>
              <w:autoSpaceDN w:val="0"/>
              <w:adjustRightInd w:val="0"/>
              <w:rPr>
                <w:rFonts w:ascii="Arial" w:hAnsi="Arial" w:cs="Arial"/>
                <w:b/>
                <w:sz w:val="24"/>
                <w:szCs w:val="24"/>
              </w:rPr>
            </w:pPr>
            <w:r w:rsidRPr="00590BF1">
              <w:rPr>
                <w:rFonts w:ascii="Arial" w:hAnsi="Arial" w:cs="Arial"/>
                <w:b/>
                <w:sz w:val="24"/>
                <w:szCs w:val="24"/>
              </w:rPr>
              <w:t>Personal Qualities</w:t>
            </w:r>
          </w:p>
        </w:tc>
        <w:tc>
          <w:tcPr>
            <w:tcW w:w="4995" w:type="dxa"/>
          </w:tcPr>
          <w:p w14:paraId="03EB05F2" w14:textId="4B501AB2" w:rsidR="00B31B25" w:rsidRPr="00FA0D3D" w:rsidRDefault="004C2663" w:rsidP="00FA0D3D">
            <w:pPr>
              <w:pStyle w:val="Default"/>
              <w:numPr>
                <w:ilvl w:val="0"/>
                <w:numId w:val="25"/>
              </w:numPr>
              <w:rPr>
                <w:color w:val="auto"/>
              </w:rPr>
            </w:pPr>
            <w:r w:rsidRPr="00590BF1">
              <w:rPr>
                <w:color w:val="auto"/>
              </w:rPr>
              <w:t xml:space="preserve">The ability to think strategically, view events, issues or proposals from different perspectives to find creative solutions </w:t>
            </w:r>
          </w:p>
          <w:p w14:paraId="14540425" w14:textId="754624C7" w:rsidR="00B31B25" w:rsidRPr="00FA0D3D" w:rsidRDefault="00537728" w:rsidP="002B6463">
            <w:pPr>
              <w:pStyle w:val="Default"/>
              <w:numPr>
                <w:ilvl w:val="0"/>
                <w:numId w:val="25"/>
              </w:numPr>
              <w:rPr>
                <w:color w:val="auto"/>
              </w:rPr>
            </w:pPr>
            <w:r w:rsidRPr="00FA0D3D">
              <w:rPr>
                <w:color w:val="auto"/>
              </w:rPr>
              <w:t xml:space="preserve">Builds belief and confidence in self and others </w:t>
            </w:r>
          </w:p>
          <w:p w14:paraId="7617ADE4" w14:textId="77777777" w:rsidR="00157B31" w:rsidRPr="00590BF1" w:rsidRDefault="00537728" w:rsidP="004C2663">
            <w:pPr>
              <w:pStyle w:val="Default"/>
              <w:numPr>
                <w:ilvl w:val="0"/>
                <w:numId w:val="25"/>
              </w:numPr>
              <w:rPr>
                <w:color w:val="auto"/>
              </w:rPr>
            </w:pPr>
            <w:r w:rsidRPr="00590BF1">
              <w:rPr>
                <w:color w:val="auto"/>
              </w:rPr>
              <w:t xml:space="preserve">Able to demonstrate how increased performance is influenced </w:t>
            </w:r>
          </w:p>
          <w:p w14:paraId="5630AD66" w14:textId="1D906BDD" w:rsidR="00B31B25" w:rsidRPr="00590BF1" w:rsidRDefault="00B31B25" w:rsidP="00B31B25">
            <w:pPr>
              <w:pStyle w:val="Default"/>
              <w:ind w:left="720"/>
              <w:rPr>
                <w:color w:val="auto"/>
              </w:rPr>
            </w:pPr>
          </w:p>
        </w:tc>
        <w:tc>
          <w:tcPr>
            <w:tcW w:w="4398" w:type="dxa"/>
          </w:tcPr>
          <w:p w14:paraId="61829076" w14:textId="77777777" w:rsidR="00352DA3" w:rsidRPr="00590BF1" w:rsidRDefault="00352DA3" w:rsidP="00671EDB">
            <w:pPr>
              <w:autoSpaceDE w:val="0"/>
              <w:autoSpaceDN w:val="0"/>
              <w:adjustRightInd w:val="0"/>
              <w:rPr>
                <w:rFonts w:ascii="Arial" w:hAnsi="Arial" w:cs="Arial"/>
                <w:sz w:val="24"/>
                <w:szCs w:val="24"/>
              </w:rPr>
            </w:pPr>
          </w:p>
        </w:tc>
        <w:tc>
          <w:tcPr>
            <w:tcW w:w="2187" w:type="dxa"/>
          </w:tcPr>
          <w:p w14:paraId="3CEDF4AA" w14:textId="77777777" w:rsidR="00352DA3" w:rsidRDefault="00590BF1" w:rsidP="007D1374">
            <w:pPr>
              <w:autoSpaceDE w:val="0"/>
              <w:autoSpaceDN w:val="0"/>
              <w:adjustRightInd w:val="0"/>
              <w:rPr>
                <w:rFonts w:ascii="Arial" w:hAnsi="Arial" w:cs="Arial"/>
                <w:sz w:val="24"/>
                <w:szCs w:val="24"/>
              </w:rPr>
            </w:pPr>
            <w:r>
              <w:rPr>
                <w:rFonts w:ascii="Arial" w:hAnsi="Arial" w:cs="Arial"/>
                <w:sz w:val="24"/>
                <w:szCs w:val="24"/>
              </w:rPr>
              <w:t>Application</w:t>
            </w:r>
          </w:p>
          <w:p w14:paraId="238F4E34" w14:textId="1D1C98C7" w:rsidR="00590BF1" w:rsidRPr="00590BF1" w:rsidRDefault="00590BF1" w:rsidP="007D1374">
            <w:pPr>
              <w:autoSpaceDE w:val="0"/>
              <w:autoSpaceDN w:val="0"/>
              <w:adjustRightInd w:val="0"/>
              <w:rPr>
                <w:rFonts w:ascii="Arial" w:hAnsi="Arial" w:cs="Arial"/>
                <w:sz w:val="24"/>
                <w:szCs w:val="24"/>
              </w:rPr>
            </w:pPr>
            <w:r>
              <w:rPr>
                <w:rFonts w:ascii="Arial" w:hAnsi="Arial" w:cs="Arial"/>
                <w:sz w:val="24"/>
                <w:szCs w:val="24"/>
              </w:rPr>
              <w:t>Interview</w:t>
            </w:r>
          </w:p>
        </w:tc>
      </w:tr>
      <w:tr w:rsidR="00EB09A4" w:rsidRPr="00B31B25" w14:paraId="09325BF3" w14:textId="77777777" w:rsidTr="00590BF1">
        <w:tc>
          <w:tcPr>
            <w:tcW w:w="2368" w:type="dxa"/>
          </w:tcPr>
          <w:p w14:paraId="3C30B1AF" w14:textId="77777777" w:rsidR="00352DA3" w:rsidRPr="00590BF1" w:rsidRDefault="00352DA3" w:rsidP="00352DA3">
            <w:pPr>
              <w:autoSpaceDE w:val="0"/>
              <w:autoSpaceDN w:val="0"/>
              <w:adjustRightInd w:val="0"/>
              <w:rPr>
                <w:rFonts w:ascii="Arial" w:hAnsi="Arial" w:cs="Arial"/>
                <w:b/>
                <w:sz w:val="24"/>
                <w:szCs w:val="24"/>
              </w:rPr>
            </w:pPr>
            <w:r w:rsidRPr="00590BF1">
              <w:rPr>
                <w:rFonts w:ascii="Arial" w:hAnsi="Arial" w:cs="Arial"/>
                <w:b/>
                <w:sz w:val="24"/>
                <w:szCs w:val="24"/>
              </w:rPr>
              <w:t>Interests and Motivation Relevant to job</w:t>
            </w:r>
          </w:p>
        </w:tc>
        <w:tc>
          <w:tcPr>
            <w:tcW w:w="4995" w:type="dxa"/>
          </w:tcPr>
          <w:p w14:paraId="41781D83" w14:textId="7B58E8C7" w:rsidR="00B31B25" w:rsidRPr="00FA0D3D" w:rsidRDefault="00695FD6" w:rsidP="00FA0D3D">
            <w:pPr>
              <w:pStyle w:val="ListParagraph"/>
              <w:numPr>
                <w:ilvl w:val="0"/>
                <w:numId w:val="29"/>
              </w:numPr>
              <w:autoSpaceDE w:val="0"/>
              <w:autoSpaceDN w:val="0"/>
              <w:adjustRightInd w:val="0"/>
              <w:rPr>
                <w:rFonts w:ascii="Arial" w:hAnsi="Arial" w:cs="Arial"/>
                <w:sz w:val="24"/>
                <w:szCs w:val="24"/>
              </w:rPr>
            </w:pPr>
            <w:r w:rsidRPr="00590BF1">
              <w:rPr>
                <w:rFonts w:ascii="Arial" w:hAnsi="Arial" w:cs="Arial"/>
                <w:sz w:val="24"/>
                <w:szCs w:val="24"/>
              </w:rPr>
              <w:t>Interest in Social Justice</w:t>
            </w:r>
          </w:p>
          <w:p w14:paraId="14EB47BE" w14:textId="62B5D216" w:rsidR="00B31B25" w:rsidRPr="00FA0D3D" w:rsidRDefault="00695FD6" w:rsidP="00FA0D3D">
            <w:pPr>
              <w:pStyle w:val="ListParagraph"/>
              <w:numPr>
                <w:ilvl w:val="0"/>
                <w:numId w:val="29"/>
              </w:numPr>
              <w:autoSpaceDE w:val="0"/>
              <w:autoSpaceDN w:val="0"/>
              <w:adjustRightInd w:val="0"/>
              <w:rPr>
                <w:rFonts w:ascii="Arial" w:hAnsi="Arial" w:cs="Arial"/>
                <w:sz w:val="24"/>
                <w:szCs w:val="24"/>
              </w:rPr>
            </w:pPr>
            <w:r w:rsidRPr="00590BF1">
              <w:rPr>
                <w:rFonts w:ascii="Arial" w:hAnsi="Arial" w:cs="Arial"/>
                <w:sz w:val="24"/>
                <w:szCs w:val="24"/>
              </w:rPr>
              <w:t>Desire to lead person centred services that are safe, effective, well led, caring and responsive</w:t>
            </w:r>
          </w:p>
          <w:p w14:paraId="2D03CECF" w14:textId="77777777" w:rsidR="00157B31" w:rsidRPr="00590BF1" w:rsidRDefault="00695FD6" w:rsidP="00B31B25">
            <w:pPr>
              <w:pStyle w:val="ListParagraph"/>
              <w:numPr>
                <w:ilvl w:val="0"/>
                <w:numId w:val="29"/>
              </w:numPr>
              <w:autoSpaceDE w:val="0"/>
              <w:autoSpaceDN w:val="0"/>
              <w:adjustRightInd w:val="0"/>
              <w:rPr>
                <w:rFonts w:ascii="Arial" w:hAnsi="Arial" w:cs="Arial"/>
                <w:sz w:val="24"/>
                <w:szCs w:val="24"/>
              </w:rPr>
            </w:pPr>
            <w:r w:rsidRPr="00590BF1">
              <w:rPr>
                <w:rFonts w:ascii="Arial" w:hAnsi="Arial" w:cs="Arial"/>
                <w:sz w:val="24"/>
                <w:szCs w:val="24"/>
              </w:rPr>
              <w:t>Motivated by a sense of personal accountability</w:t>
            </w:r>
          </w:p>
          <w:p w14:paraId="2BA226A1" w14:textId="6773D7B5" w:rsidR="00590BF1" w:rsidRPr="00590BF1" w:rsidRDefault="00590BF1" w:rsidP="00590BF1">
            <w:pPr>
              <w:autoSpaceDE w:val="0"/>
              <w:autoSpaceDN w:val="0"/>
              <w:adjustRightInd w:val="0"/>
              <w:rPr>
                <w:rFonts w:ascii="Arial" w:hAnsi="Arial" w:cs="Arial"/>
                <w:sz w:val="24"/>
                <w:szCs w:val="24"/>
              </w:rPr>
            </w:pPr>
          </w:p>
        </w:tc>
        <w:tc>
          <w:tcPr>
            <w:tcW w:w="4398" w:type="dxa"/>
          </w:tcPr>
          <w:p w14:paraId="17AD93B2" w14:textId="77777777" w:rsidR="00352DA3" w:rsidRPr="00590BF1" w:rsidRDefault="00352DA3" w:rsidP="00671EDB">
            <w:pPr>
              <w:autoSpaceDE w:val="0"/>
              <w:autoSpaceDN w:val="0"/>
              <w:adjustRightInd w:val="0"/>
              <w:rPr>
                <w:rFonts w:ascii="Arial" w:hAnsi="Arial" w:cs="Arial"/>
                <w:sz w:val="24"/>
                <w:szCs w:val="24"/>
              </w:rPr>
            </w:pPr>
          </w:p>
        </w:tc>
        <w:tc>
          <w:tcPr>
            <w:tcW w:w="2187" w:type="dxa"/>
          </w:tcPr>
          <w:p w14:paraId="7824D561" w14:textId="77777777" w:rsidR="00352DA3" w:rsidRDefault="00590BF1" w:rsidP="007D1374">
            <w:pPr>
              <w:autoSpaceDE w:val="0"/>
              <w:autoSpaceDN w:val="0"/>
              <w:adjustRightInd w:val="0"/>
              <w:rPr>
                <w:rFonts w:ascii="Arial" w:hAnsi="Arial" w:cs="Arial"/>
                <w:sz w:val="24"/>
                <w:szCs w:val="24"/>
              </w:rPr>
            </w:pPr>
            <w:r>
              <w:rPr>
                <w:rFonts w:ascii="Arial" w:hAnsi="Arial" w:cs="Arial"/>
                <w:sz w:val="24"/>
                <w:szCs w:val="24"/>
              </w:rPr>
              <w:t>Application</w:t>
            </w:r>
          </w:p>
          <w:p w14:paraId="0F28AAA7" w14:textId="77467F71" w:rsidR="00590BF1" w:rsidRPr="00590BF1" w:rsidRDefault="00590BF1" w:rsidP="007D1374">
            <w:pPr>
              <w:autoSpaceDE w:val="0"/>
              <w:autoSpaceDN w:val="0"/>
              <w:adjustRightInd w:val="0"/>
              <w:rPr>
                <w:rFonts w:ascii="Arial" w:hAnsi="Arial" w:cs="Arial"/>
                <w:sz w:val="24"/>
                <w:szCs w:val="24"/>
              </w:rPr>
            </w:pPr>
            <w:r>
              <w:rPr>
                <w:rFonts w:ascii="Arial" w:hAnsi="Arial" w:cs="Arial"/>
                <w:sz w:val="24"/>
                <w:szCs w:val="24"/>
              </w:rPr>
              <w:t>Interview</w:t>
            </w:r>
          </w:p>
        </w:tc>
      </w:tr>
      <w:tr w:rsidR="00EB09A4" w:rsidRPr="00B31B25" w14:paraId="59B8006E" w14:textId="77777777" w:rsidTr="00590BF1">
        <w:tc>
          <w:tcPr>
            <w:tcW w:w="2368" w:type="dxa"/>
          </w:tcPr>
          <w:p w14:paraId="770B7C32" w14:textId="77777777" w:rsidR="00352DA3" w:rsidRPr="00590BF1" w:rsidRDefault="00352DA3" w:rsidP="00671EDB">
            <w:pPr>
              <w:autoSpaceDE w:val="0"/>
              <w:autoSpaceDN w:val="0"/>
              <w:adjustRightInd w:val="0"/>
              <w:rPr>
                <w:rFonts w:ascii="Arial" w:hAnsi="Arial" w:cs="Arial"/>
                <w:b/>
                <w:sz w:val="24"/>
                <w:szCs w:val="24"/>
              </w:rPr>
            </w:pPr>
            <w:r w:rsidRPr="00590BF1">
              <w:rPr>
                <w:rFonts w:ascii="Arial" w:hAnsi="Arial" w:cs="Arial"/>
                <w:b/>
                <w:sz w:val="24"/>
                <w:szCs w:val="24"/>
              </w:rPr>
              <w:t>Commitment</w:t>
            </w:r>
          </w:p>
        </w:tc>
        <w:tc>
          <w:tcPr>
            <w:tcW w:w="4995" w:type="dxa"/>
          </w:tcPr>
          <w:p w14:paraId="64E4E49C" w14:textId="7449766C" w:rsidR="00157B31" w:rsidRPr="00590BF1" w:rsidRDefault="00073757" w:rsidP="00590BF1">
            <w:pPr>
              <w:pStyle w:val="ListParagraph"/>
              <w:numPr>
                <w:ilvl w:val="0"/>
                <w:numId w:val="31"/>
              </w:numPr>
              <w:autoSpaceDE w:val="0"/>
              <w:autoSpaceDN w:val="0"/>
              <w:adjustRightInd w:val="0"/>
              <w:rPr>
                <w:rFonts w:ascii="Arial" w:hAnsi="Arial" w:cs="Arial"/>
                <w:sz w:val="24"/>
                <w:szCs w:val="24"/>
              </w:rPr>
            </w:pPr>
            <w:r w:rsidRPr="00590BF1">
              <w:rPr>
                <w:rFonts w:ascii="Arial" w:hAnsi="Arial" w:cs="Arial"/>
                <w:sz w:val="24"/>
                <w:szCs w:val="24"/>
              </w:rPr>
              <w:t xml:space="preserve">Committed to </w:t>
            </w:r>
            <w:r w:rsidR="006C47E2" w:rsidRPr="00590BF1">
              <w:rPr>
                <w:rFonts w:ascii="Arial" w:hAnsi="Arial" w:cs="Arial"/>
                <w:sz w:val="24"/>
                <w:szCs w:val="24"/>
              </w:rPr>
              <w:t>achieving outcomes for customers and communities</w:t>
            </w:r>
          </w:p>
          <w:p w14:paraId="0DE4B5B7" w14:textId="087513CE" w:rsidR="00590BF1" w:rsidRPr="00590BF1" w:rsidRDefault="00590BF1" w:rsidP="00590BF1">
            <w:pPr>
              <w:pStyle w:val="ListParagraph"/>
              <w:autoSpaceDE w:val="0"/>
              <w:autoSpaceDN w:val="0"/>
              <w:adjustRightInd w:val="0"/>
              <w:rPr>
                <w:rFonts w:ascii="Arial" w:hAnsi="Arial" w:cs="Arial"/>
                <w:sz w:val="24"/>
                <w:szCs w:val="24"/>
              </w:rPr>
            </w:pPr>
          </w:p>
        </w:tc>
        <w:tc>
          <w:tcPr>
            <w:tcW w:w="4398" w:type="dxa"/>
          </w:tcPr>
          <w:p w14:paraId="66204FF1" w14:textId="77777777" w:rsidR="00352DA3" w:rsidRPr="00590BF1" w:rsidRDefault="00352DA3" w:rsidP="00671EDB">
            <w:pPr>
              <w:autoSpaceDE w:val="0"/>
              <w:autoSpaceDN w:val="0"/>
              <w:adjustRightInd w:val="0"/>
              <w:rPr>
                <w:rFonts w:ascii="Arial" w:hAnsi="Arial" w:cs="Arial"/>
                <w:sz w:val="24"/>
                <w:szCs w:val="24"/>
              </w:rPr>
            </w:pPr>
          </w:p>
        </w:tc>
        <w:tc>
          <w:tcPr>
            <w:tcW w:w="2187" w:type="dxa"/>
          </w:tcPr>
          <w:p w14:paraId="133211A6" w14:textId="77777777" w:rsidR="00590BF1" w:rsidRDefault="00590BF1" w:rsidP="00590BF1">
            <w:pPr>
              <w:autoSpaceDE w:val="0"/>
              <w:autoSpaceDN w:val="0"/>
              <w:adjustRightInd w:val="0"/>
              <w:rPr>
                <w:rFonts w:ascii="Arial" w:hAnsi="Arial" w:cs="Arial"/>
                <w:sz w:val="24"/>
                <w:szCs w:val="24"/>
              </w:rPr>
            </w:pPr>
            <w:r>
              <w:rPr>
                <w:rFonts w:ascii="Arial" w:hAnsi="Arial" w:cs="Arial"/>
                <w:sz w:val="24"/>
                <w:szCs w:val="24"/>
              </w:rPr>
              <w:t>Application</w:t>
            </w:r>
          </w:p>
          <w:p w14:paraId="0C034FBC" w14:textId="02DBC4FB" w:rsidR="00EB09A4" w:rsidRPr="00590BF1" w:rsidRDefault="00590BF1" w:rsidP="00590BF1">
            <w:pPr>
              <w:autoSpaceDE w:val="0"/>
              <w:autoSpaceDN w:val="0"/>
              <w:adjustRightInd w:val="0"/>
              <w:rPr>
                <w:rFonts w:ascii="Arial" w:hAnsi="Arial" w:cs="Arial"/>
                <w:sz w:val="24"/>
                <w:szCs w:val="24"/>
              </w:rPr>
            </w:pPr>
            <w:r>
              <w:rPr>
                <w:rFonts w:ascii="Arial" w:hAnsi="Arial" w:cs="Arial"/>
                <w:sz w:val="24"/>
                <w:szCs w:val="24"/>
              </w:rPr>
              <w:t>Interview</w:t>
            </w:r>
          </w:p>
        </w:tc>
      </w:tr>
    </w:tbl>
    <w:p w14:paraId="2DBF0D7D" w14:textId="77777777" w:rsidR="00671EDB" w:rsidRDefault="00671EDB" w:rsidP="00671EDB">
      <w:pPr>
        <w:autoSpaceDE w:val="0"/>
        <w:autoSpaceDN w:val="0"/>
        <w:adjustRightInd w:val="0"/>
        <w:spacing w:after="0" w:line="240" w:lineRule="auto"/>
        <w:rPr>
          <w:rFonts w:ascii="Arial" w:hAnsi="Arial" w:cs="Arial"/>
          <w:sz w:val="24"/>
          <w:szCs w:val="24"/>
        </w:rPr>
      </w:pPr>
    </w:p>
    <w:sectPr w:rsidR="00671EDB" w:rsidSect="00671ED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6FC66" w14:textId="77777777" w:rsidR="00746C2E" w:rsidRDefault="00746C2E" w:rsidP="0099550A">
      <w:pPr>
        <w:spacing w:after="0" w:line="240" w:lineRule="auto"/>
      </w:pPr>
      <w:r>
        <w:separator/>
      </w:r>
    </w:p>
  </w:endnote>
  <w:endnote w:type="continuationSeparator" w:id="0">
    <w:p w14:paraId="689B1265" w14:textId="77777777" w:rsidR="00746C2E" w:rsidRDefault="00746C2E" w:rsidP="0099550A">
      <w:pPr>
        <w:spacing w:after="0" w:line="240" w:lineRule="auto"/>
      </w:pPr>
      <w:r>
        <w:continuationSeparator/>
      </w:r>
    </w:p>
  </w:endnote>
  <w:endnote w:type="continuationNotice" w:id="1">
    <w:p w14:paraId="2B4B3836" w14:textId="77777777" w:rsidR="00746C2E" w:rsidRDefault="00746C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1E5FE" w14:textId="602A25B8" w:rsidR="00E40790" w:rsidRPr="00E40790" w:rsidRDefault="00E40790">
    <w:pPr>
      <w:pStyle w:val="Footer"/>
      <w:rPr>
        <w:rFonts w:ascii="Arial" w:hAnsi="Arial" w:cs="Arial"/>
        <w:sz w:val="18"/>
      </w:rPr>
    </w:pPr>
    <w:r w:rsidRPr="00E40790">
      <w:rPr>
        <w:rFonts w:ascii="Arial" w:hAnsi="Arial" w:cs="Arial"/>
        <w:sz w:val="18"/>
      </w:rPr>
      <w:t xml:space="preserve">Job Description and Personnel Description </w:t>
    </w:r>
  </w:p>
  <w:p w14:paraId="7CBE95A6" w14:textId="77777777" w:rsidR="00E40790" w:rsidRDefault="00E40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EB15E" w14:textId="77777777" w:rsidR="00746C2E" w:rsidRDefault="00746C2E" w:rsidP="0099550A">
      <w:pPr>
        <w:spacing w:after="0" w:line="240" w:lineRule="auto"/>
      </w:pPr>
      <w:r>
        <w:separator/>
      </w:r>
    </w:p>
  </w:footnote>
  <w:footnote w:type="continuationSeparator" w:id="0">
    <w:p w14:paraId="4FC8E807" w14:textId="77777777" w:rsidR="00746C2E" w:rsidRDefault="00746C2E" w:rsidP="0099550A">
      <w:pPr>
        <w:spacing w:after="0" w:line="240" w:lineRule="auto"/>
      </w:pPr>
      <w:r>
        <w:continuationSeparator/>
      </w:r>
    </w:p>
  </w:footnote>
  <w:footnote w:type="continuationNotice" w:id="1">
    <w:p w14:paraId="0E0A8605" w14:textId="77777777" w:rsidR="00746C2E" w:rsidRDefault="00746C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0039C" w14:textId="5D7BDD10" w:rsidR="00AC0A82" w:rsidRDefault="008F421E">
    <w:pPr>
      <w:pStyle w:val="Header"/>
    </w:pPr>
    <w:r>
      <w:rPr>
        <w:noProof/>
      </w:rPr>
      <w:pict w14:anchorId="002D1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7pt;height:238.6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968DD" w14:textId="54C62084" w:rsidR="0099550A" w:rsidRPr="0099550A" w:rsidRDefault="009B6D05" w:rsidP="0099550A">
    <w:pPr>
      <w:pStyle w:val="Header"/>
      <w:jc w:val="center"/>
      <w:rPr>
        <w:rFonts w:ascii="Arial" w:hAnsi="Arial" w:cs="Arial"/>
        <w:sz w:val="24"/>
        <w:szCs w:val="24"/>
      </w:rPr>
    </w:pPr>
    <w:r>
      <w:rPr>
        <w:noProof/>
      </w:rPr>
      <mc:AlternateContent>
        <mc:Choice Requires="wps">
          <w:drawing>
            <wp:anchor distT="0" distB="0" distL="114300" distR="114300" simplePos="0" relativeHeight="251658240" behindDoc="0" locked="0" layoutInCell="0" allowOverlap="1" wp14:anchorId="7E319785" wp14:editId="3B04D55E">
              <wp:simplePos x="0" y="0"/>
              <wp:positionH relativeFrom="page">
                <wp:align>left</wp:align>
              </wp:positionH>
              <wp:positionV relativeFrom="page">
                <wp:align>top</wp:align>
              </wp:positionV>
              <wp:extent cx="7772400" cy="463550"/>
              <wp:effectExtent l="0" t="0" r="0" b="12700"/>
              <wp:wrapNone/>
              <wp:docPr id="2" name="MSIPCMfe234aa08fbad9091f4981fb" descr="{&quot;HashCode&quot;:35644399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6A904" w14:textId="2A9C7353" w:rsidR="009B6D05" w:rsidRPr="007E20F8" w:rsidRDefault="007E20F8" w:rsidP="007E20F8">
                          <w:pPr>
                            <w:spacing w:after="0"/>
                            <w:rPr>
                              <w:rFonts w:ascii="Calibri" w:hAnsi="Calibri" w:cs="Calibri"/>
                              <w:color w:val="0078D7"/>
                              <w:sz w:val="28"/>
                            </w:rPr>
                          </w:pPr>
                          <w:r w:rsidRPr="007E20F8">
                            <w:rPr>
                              <w:rFonts w:ascii="Calibri" w:hAnsi="Calibri" w:cs="Calibri"/>
                              <w:color w:val="0078D7"/>
                              <w:sz w:val="28"/>
                            </w:rPr>
                            <w:t>Sensitivity: NOT PROTECTIVELY MARKED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E319785" id="_x0000_t202" coordsize="21600,21600" o:spt="202" path="m,l,21600r21600,l21600,xe">
              <v:stroke joinstyle="miter"/>
              <v:path gradientshapeok="t" o:connecttype="rect"/>
            </v:shapetype>
            <v:shape id="MSIPCMfe234aa08fbad9091f4981fb" o:spid="_x0000_s1026" type="#_x0000_t202" alt="{&quot;HashCode&quot;:356443993,&quot;Height&quot;:9999999.0,&quot;Width&quot;:9999999.0,&quot;Placement&quot;:&quot;Head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30B6A904" w14:textId="2A9C7353" w:rsidR="009B6D05" w:rsidRPr="007E20F8" w:rsidRDefault="007E20F8" w:rsidP="007E20F8">
                    <w:pPr>
                      <w:spacing w:after="0"/>
                      <w:rPr>
                        <w:rFonts w:ascii="Calibri" w:hAnsi="Calibri" w:cs="Calibri"/>
                        <w:color w:val="0078D7"/>
                        <w:sz w:val="28"/>
                      </w:rPr>
                    </w:pPr>
                    <w:r w:rsidRPr="007E20F8">
                      <w:rPr>
                        <w:rFonts w:ascii="Calibri" w:hAnsi="Calibri" w:cs="Calibri"/>
                        <w:color w:val="0078D7"/>
                        <w:sz w:val="28"/>
                      </w:rPr>
                      <w:t>Sensitivity: NOT PROTECTIVELY MARKED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6D21B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8B51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314B2"/>
    <w:multiLevelType w:val="hybridMultilevel"/>
    <w:tmpl w:val="D960B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BAE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0A53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EB2EFF"/>
    <w:multiLevelType w:val="hybridMultilevel"/>
    <w:tmpl w:val="8F8C97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4E755E"/>
    <w:multiLevelType w:val="hybridMultilevel"/>
    <w:tmpl w:val="C7D4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A42832"/>
    <w:multiLevelType w:val="hybridMultilevel"/>
    <w:tmpl w:val="6A8E63C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8" w15:restartNumberingAfterBreak="0">
    <w:nsid w:val="16450793"/>
    <w:multiLevelType w:val="hybridMultilevel"/>
    <w:tmpl w:val="A0D8F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C022CB"/>
    <w:multiLevelType w:val="hybridMultilevel"/>
    <w:tmpl w:val="DA7C80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D03E4A"/>
    <w:multiLevelType w:val="hybridMultilevel"/>
    <w:tmpl w:val="FE767F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24104B"/>
    <w:multiLevelType w:val="hybridMultilevel"/>
    <w:tmpl w:val="6B6226A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15E43EC"/>
    <w:multiLevelType w:val="hybridMultilevel"/>
    <w:tmpl w:val="A46AE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6479C"/>
    <w:multiLevelType w:val="hybridMultilevel"/>
    <w:tmpl w:val="F928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03B3C"/>
    <w:multiLevelType w:val="hybridMultilevel"/>
    <w:tmpl w:val="71BA8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B7CC6"/>
    <w:multiLevelType w:val="hybridMultilevel"/>
    <w:tmpl w:val="E6667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96D87"/>
    <w:multiLevelType w:val="hybridMultilevel"/>
    <w:tmpl w:val="2366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D27F0"/>
    <w:multiLevelType w:val="hybridMultilevel"/>
    <w:tmpl w:val="C4B01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DA4EF8"/>
    <w:multiLevelType w:val="hybridMultilevel"/>
    <w:tmpl w:val="8A008AC2"/>
    <w:lvl w:ilvl="0" w:tplc="0809000F">
      <w:start w:val="1"/>
      <w:numFmt w:val="decimal"/>
      <w:lvlText w:val="%1."/>
      <w:lvlJc w:val="left"/>
      <w:pPr>
        <w:ind w:left="1352" w:hanging="360"/>
      </w:pPr>
    </w:lvl>
    <w:lvl w:ilvl="1" w:tplc="FFFFFFFF"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96A38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D3456A9"/>
    <w:multiLevelType w:val="hybridMultilevel"/>
    <w:tmpl w:val="F182B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532AC1"/>
    <w:multiLevelType w:val="hybridMultilevel"/>
    <w:tmpl w:val="C744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666EC"/>
    <w:multiLevelType w:val="hybridMultilevel"/>
    <w:tmpl w:val="596E4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9E5B44"/>
    <w:multiLevelType w:val="hybridMultilevel"/>
    <w:tmpl w:val="696A6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6C0573"/>
    <w:multiLevelType w:val="hybridMultilevel"/>
    <w:tmpl w:val="68AE7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600BA2"/>
    <w:multiLevelType w:val="hybridMultilevel"/>
    <w:tmpl w:val="FCE23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052524"/>
    <w:multiLevelType w:val="hybridMultilevel"/>
    <w:tmpl w:val="2BB0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5B169C"/>
    <w:multiLevelType w:val="hybridMultilevel"/>
    <w:tmpl w:val="2A3A7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3096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E374AA2"/>
    <w:multiLevelType w:val="hybridMultilevel"/>
    <w:tmpl w:val="B62EA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5B4D6A"/>
    <w:multiLevelType w:val="hybridMultilevel"/>
    <w:tmpl w:val="987C60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2157805">
    <w:abstractNumId w:val="27"/>
  </w:num>
  <w:num w:numId="2" w16cid:durableId="1809931241">
    <w:abstractNumId w:val="18"/>
  </w:num>
  <w:num w:numId="3" w16cid:durableId="1349940770">
    <w:abstractNumId w:val="7"/>
  </w:num>
  <w:num w:numId="4" w16cid:durableId="1934237155">
    <w:abstractNumId w:val="23"/>
  </w:num>
  <w:num w:numId="5" w16cid:durableId="2098670986">
    <w:abstractNumId w:val="20"/>
  </w:num>
  <w:num w:numId="6" w16cid:durableId="2019503071">
    <w:abstractNumId w:val="17"/>
  </w:num>
  <w:num w:numId="7" w16cid:durableId="8721618">
    <w:abstractNumId w:val="6"/>
  </w:num>
  <w:num w:numId="8" w16cid:durableId="1881935726">
    <w:abstractNumId w:val="8"/>
  </w:num>
  <w:num w:numId="9" w16cid:durableId="1269511171">
    <w:abstractNumId w:val="21"/>
  </w:num>
  <w:num w:numId="10" w16cid:durableId="445999993">
    <w:abstractNumId w:val="9"/>
  </w:num>
  <w:num w:numId="11" w16cid:durableId="1302418880">
    <w:abstractNumId w:val="11"/>
  </w:num>
  <w:num w:numId="12" w16cid:durableId="1428698629">
    <w:abstractNumId w:val="26"/>
  </w:num>
  <w:num w:numId="13" w16cid:durableId="1333558104">
    <w:abstractNumId w:val="13"/>
  </w:num>
  <w:num w:numId="14" w16cid:durableId="1501696905">
    <w:abstractNumId w:val="30"/>
  </w:num>
  <w:num w:numId="15" w16cid:durableId="2129005989">
    <w:abstractNumId w:val="12"/>
  </w:num>
  <w:num w:numId="16" w16cid:durableId="1853687473">
    <w:abstractNumId w:val="2"/>
  </w:num>
  <w:num w:numId="17" w16cid:durableId="1457069114">
    <w:abstractNumId w:val="4"/>
  </w:num>
  <w:num w:numId="18" w16cid:durableId="1220674239">
    <w:abstractNumId w:val="1"/>
  </w:num>
  <w:num w:numId="19" w16cid:durableId="1522166498">
    <w:abstractNumId w:val="28"/>
  </w:num>
  <w:num w:numId="20" w16cid:durableId="1408309744">
    <w:abstractNumId w:val="3"/>
  </w:num>
  <w:num w:numId="21" w16cid:durableId="250630554">
    <w:abstractNumId w:val="0"/>
  </w:num>
  <w:num w:numId="22" w16cid:durableId="1645112405">
    <w:abstractNumId w:val="19"/>
  </w:num>
  <w:num w:numId="23" w16cid:durableId="1809204620">
    <w:abstractNumId w:val="15"/>
  </w:num>
  <w:num w:numId="24" w16cid:durableId="885024694">
    <w:abstractNumId w:val="25"/>
  </w:num>
  <w:num w:numId="25" w16cid:durableId="1748771701">
    <w:abstractNumId w:val="22"/>
  </w:num>
  <w:num w:numId="26" w16cid:durableId="992181022">
    <w:abstractNumId w:val="29"/>
  </w:num>
  <w:num w:numId="27" w16cid:durableId="415708279">
    <w:abstractNumId w:val="5"/>
  </w:num>
  <w:num w:numId="28" w16cid:durableId="865949441">
    <w:abstractNumId w:val="10"/>
  </w:num>
  <w:num w:numId="29" w16cid:durableId="1690448406">
    <w:abstractNumId w:val="16"/>
  </w:num>
  <w:num w:numId="30" w16cid:durableId="1443185936">
    <w:abstractNumId w:val="14"/>
  </w:num>
  <w:num w:numId="31" w16cid:durableId="18554136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C1"/>
    <w:rsid w:val="00002F33"/>
    <w:rsid w:val="0000396E"/>
    <w:rsid w:val="00005144"/>
    <w:rsid w:val="00007DE1"/>
    <w:rsid w:val="0001647A"/>
    <w:rsid w:val="00020E05"/>
    <w:rsid w:val="0003041F"/>
    <w:rsid w:val="0003083D"/>
    <w:rsid w:val="00041052"/>
    <w:rsid w:val="000419F8"/>
    <w:rsid w:val="00044FA0"/>
    <w:rsid w:val="00057FB1"/>
    <w:rsid w:val="00073757"/>
    <w:rsid w:val="00080C76"/>
    <w:rsid w:val="000861E4"/>
    <w:rsid w:val="0008759E"/>
    <w:rsid w:val="0009430F"/>
    <w:rsid w:val="00097594"/>
    <w:rsid w:val="000B1C87"/>
    <w:rsid w:val="000B4591"/>
    <w:rsid w:val="000C374C"/>
    <w:rsid w:val="000F0A02"/>
    <w:rsid w:val="000F3B0C"/>
    <w:rsid w:val="00103624"/>
    <w:rsid w:val="0010636A"/>
    <w:rsid w:val="00111E2E"/>
    <w:rsid w:val="001127CC"/>
    <w:rsid w:val="00115BC8"/>
    <w:rsid w:val="001237A4"/>
    <w:rsid w:val="0012397B"/>
    <w:rsid w:val="00141317"/>
    <w:rsid w:val="00142439"/>
    <w:rsid w:val="001447ED"/>
    <w:rsid w:val="001541A0"/>
    <w:rsid w:val="00154E70"/>
    <w:rsid w:val="001569AE"/>
    <w:rsid w:val="00157B31"/>
    <w:rsid w:val="00166A94"/>
    <w:rsid w:val="0018543B"/>
    <w:rsid w:val="001A4E8E"/>
    <w:rsid w:val="001B31AA"/>
    <w:rsid w:val="001B3725"/>
    <w:rsid w:val="001B7273"/>
    <w:rsid w:val="001D0C3F"/>
    <w:rsid w:val="001F4819"/>
    <w:rsid w:val="00201931"/>
    <w:rsid w:val="00214EE0"/>
    <w:rsid w:val="00236C0D"/>
    <w:rsid w:val="00245942"/>
    <w:rsid w:val="00256ED1"/>
    <w:rsid w:val="00266EE2"/>
    <w:rsid w:val="002746D8"/>
    <w:rsid w:val="00282CAD"/>
    <w:rsid w:val="00296701"/>
    <w:rsid w:val="002A06AF"/>
    <w:rsid w:val="002C4D8C"/>
    <w:rsid w:val="002C718B"/>
    <w:rsid w:val="002D2E59"/>
    <w:rsid w:val="002D4E82"/>
    <w:rsid w:val="002E4A07"/>
    <w:rsid w:val="002E5427"/>
    <w:rsid w:val="003029BA"/>
    <w:rsid w:val="003064F7"/>
    <w:rsid w:val="003068DE"/>
    <w:rsid w:val="00323609"/>
    <w:rsid w:val="00331CA1"/>
    <w:rsid w:val="0033562A"/>
    <w:rsid w:val="0033657F"/>
    <w:rsid w:val="00344153"/>
    <w:rsid w:val="00344558"/>
    <w:rsid w:val="003501E7"/>
    <w:rsid w:val="00352DA3"/>
    <w:rsid w:val="00355C62"/>
    <w:rsid w:val="00373564"/>
    <w:rsid w:val="00374454"/>
    <w:rsid w:val="0039271F"/>
    <w:rsid w:val="003A0F81"/>
    <w:rsid w:val="003A4039"/>
    <w:rsid w:val="003A7C35"/>
    <w:rsid w:val="003B5C7A"/>
    <w:rsid w:val="003C5472"/>
    <w:rsid w:val="003C7838"/>
    <w:rsid w:val="003D268C"/>
    <w:rsid w:val="003F7A27"/>
    <w:rsid w:val="003F7A45"/>
    <w:rsid w:val="0040145E"/>
    <w:rsid w:val="00403F3D"/>
    <w:rsid w:val="00406C46"/>
    <w:rsid w:val="004119E9"/>
    <w:rsid w:val="00422ABC"/>
    <w:rsid w:val="00426D6E"/>
    <w:rsid w:val="00455AAA"/>
    <w:rsid w:val="0047620B"/>
    <w:rsid w:val="00491D68"/>
    <w:rsid w:val="00492A9E"/>
    <w:rsid w:val="00493484"/>
    <w:rsid w:val="00493F2A"/>
    <w:rsid w:val="004A0B8E"/>
    <w:rsid w:val="004B5CC9"/>
    <w:rsid w:val="004B634C"/>
    <w:rsid w:val="004C2663"/>
    <w:rsid w:val="004D3053"/>
    <w:rsid w:val="004D4A70"/>
    <w:rsid w:val="004E0F8C"/>
    <w:rsid w:val="004E76C2"/>
    <w:rsid w:val="004F2C4C"/>
    <w:rsid w:val="005005C1"/>
    <w:rsid w:val="005062FD"/>
    <w:rsid w:val="00506D2F"/>
    <w:rsid w:val="005239AA"/>
    <w:rsid w:val="00537728"/>
    <w:rsid w:val="00541F9F"/>
    <w:rsid w:val="005439B7"/>
    <w:rsid w:val="0054413B"/>
    <w:rsid w:val="0054516F"/>
    <w:rsid w:val="00556401"/>
    <w:rsid w:val="00577CE1"/>
    <w:rsid w:val="00590ADC"/>
    <w:rsid w:val="00590BF1"/>
    <w:rsid w:val="00592A68"/>
    <w:rsid w:val="0059688D"/>
    <w:rsid w:val="005A4181"/>
    <w:rsid w:val="005A7189"/>
    <w:rsid w:val="005B01B0"/>
    <w:rsid w:val="005B6FB3"/>
    <w:rsid w:val="005D1C68"/>
    <w:rsid w:val="005E4909"/>
    <w:rsid w:val="006303FF"/>
    <w:rsid w:val="00635960"/>
    <w:rsid w:val="00635EA2"/>
    <w:rsid w:val="00637182"/>
    <w:rsid w:val="00670C61"/>
    <w:rsid w:val="00671EDB"/>
    <w:rsid w:val="00676083"/>
    <w:rsid w:val="006762F6"/>
    <w:rsid w:val="006768BB"/>
    <w:rsid w:val="00676A64"/>
    <w:rsid w:val="0068558F"/>
    <w:rsid w:val="00685EC3"/>
    <w:rsid w:val="00695A50"/>
    <w:rsid w:val="00695FD6"/>
    <w:rsid w:val="006A404E"/>
    <w:rsid w:val="006B304D"/>
    <w:rsid w:val="006C47E2"/>
    <w:rsid w:val="006D7449"/>
    <w:rsid w:val="006E0698"/>
    <w:rsid w:val="006F0BBE"/>
    <w:rsid w:val="006F2385"/>
    <w:rsid w:val="006F7C14"/>
    <w:rsid w:val="00701F4D"/>
    <w:rsid w:val="007034A8"/>
    <w:rsid w:val="00721313"/>
    <w:rsid w:val="00726A62"/>
    <w:rsid w:val="00741094"/>
    <w:rsid w:val="00746C2E"/>
    <w:rsid w:val="0075136B"/>
    <w:rsid w:val="0075330B"/>
    <w:rsid w:val="007565ED"/>
    <w:rsid w:val="007647EB"/>
    <w:rsid w:val="007753C1"/>
    <w:rsid w:val="0077642B"/>
    <w:rsid w:val="0078042E"/>
    <w:rsid w:val="00784B0E"/>
    <w:rsid w:val="007862AC"/>
    <w:rsid w:val="00792047"/>
    <w:rsid w:val="0079677C"/>
    <w:rsid w:val="007A0B7F"/>
    <w:rsid w:val="007A4CFA"/>
    <w:rsid w:val="007A5198"/>
    <w:rsid w:val="007B44C2"/>
    <w:rsid w:val="007B67EC"/>
    <w:rsid w:val="007C67E3"/>
    <w:rsid w:val="007D1374"/>
    <w:rsid w:val="007E11FA"/>
    <w:rsid w:val="007E14C2"/>
    <w:rsid w:val="007E20F8"/>
    <w:rsid w:val="007F22E8"/>
    <w:rsid w:val="007F2DD1"/>
    <w:rsid w:val="00803C68"/>
    <w:rsid w:val="00804F10"/>
    <w:rsid w:val="00817906"/>
    <w:rsid w:val="00821077"/>
    <w:rsid w:val="00823318"/>
    <w:rsid w:val="008235DC"/>
    <w:rsid w:val="008273D3"/>
    <w:rsid w:val="00837841"/>
    <w:rsid w:val="00876306"/>
    <w:rsid w:val="00891A30"/>
    <w:rsid w:val="008A4289"/>
    <w:rsid w:val="008A484D"/>
    <w:rsid w:val="008A6C25"/>
    <w:rsid w:val="008B536D"/>
    <w:rsid w:val="008C2320"/>
    <w:rsid w:val="008C4B9F"/>
    <w:rsid w:val="008E404B"/>
    <w:rsid w:val="008F12F9"/>
    <w:rsid w:val="008F421E"/>
    <w:rsid w:val="008F60E4"/>
    <w:rsid w:val="009204E5"/>
    <w:rsid w:val="009348D5"/>
    <w:rsid w:val="00936B0A"/>
    <w:rsid w:val="00937442"/>
    <w:rsid w:val="00950D1B"/>
    <w:rsid w:val="00980A87"/>
    <w:rsid w:val="00981A73"/>
    <w:rsid w:val="00992A03"/>
    <w:rsid w:val="0099550A"/>
    <w:rsid w:val="009A11B9"/>
    <w:rsid w:val="009B00CA"/>
    <w:rsid w:val="009B1E4F"/>
    <w:rsid w:val="009B6D05"/>
    <w:rsid w:val="009E5164"/>
    <w:rsid w:val="009E5864"/>
    <w:rsid w:val="009E6A4F"/>
    <w:rsid w:val="009E6FA5"/>
    <w:rsid w:val="009F114B"/>
    <w:rsid w:val="009F22B2"/>
    <w:rsid w:val="009F4CA8"/>
    <w:rsid w:val="00A0033B"/>
    <w:rsid w:val="00A00ACE"/>
    <w:rsid w:val="00A04D94"/>
    <w:rsid w:val="00A154D5"/>
    <w:rsid w:val="00A179BF"/>
    <w:rsid w:val="00A3544B"/>
    <w:rsid w:val="00A6076F"/>
    <w:rsid w:val="00A70D9D"/>
    <w:rsid w:val="00A71C7D"/>
    <w:rsid w:val="00A738CF"/>
    <w:rsid w:val="00A834CA"/>
    <w:rsid w:val="00A90C73"/>
    <w:rsid w:val="00AC0A82"/>
    <w:rsid w:val="00AE33BA"/>
    <w:rsid w:val="00AE7C97"/>
    <w:rsid w:val="00AF1A26"/>
    <w:rsid w:val="00AF1BB3"/>
    <w:rsid w:val="00AF3EE5"/>
    <w:rsid w:val="00AF5A11"/>
    <w:rsid w:val="00AF5FEB"/>
    <w:rsid w:val="00B01184"/>
    <w:rsid w:val="00B03934"/>
    <w:rsid w:val="00B041C6"/>
    <w:rsid w:val="00B14E85"/>
    <w:rsid w:val="00B15E4B"/>
    <w:rsid w:val="00B22E8C"/>
    <w:rsid w:val="00B31B25"/>
    <w:rsid w:val="00B3212C"/>
    <w:rsid w:val="00B3241D"/>
    <w:rsid w:val="00B32F08"/>
    <w:rsid w:val="00B373EF"/>
    <w:rsid w:val="00B542B9"/>
    <w:rsid w:val="00B56249"/>
    <w:rsid w:val="00B639A6"/>
    <w:rsid w:val="00B720D3"/>
    <w:rsid w:val="00B8164D"/>
    <w:rsid w:val="00B86EBF"/>
    <w:rsid w:val="00B911BD"/>
    <w:rsid w:val="00B92680"/>
    <w:rsid w:val="00B956AA"/>
    <w:rsid w:val="00BA6833"/>
    <w:rsid w:val="00BA7357"/>
    <w:rsid w:val="00BA7A1D"/>
    <w:rsid w:val="00BB0377"/>
    <w:rsid w:val="00BB36DE"/>
    <w:rsid w:val="00BD01EC"/>
    <w:rsid w:val="00BE0BCC"/>
    <w:rsid w:val="00BF2E9C"/>
    <w:rsid w:val="00BF5AD4"/>
    <w:rsid w:val="00BF744D"/>
    <w:rsid w:val="00C00CEB"/>
    <w:rsid w:val="00C024B2"/>
    <w:rsid w:val="00C15F09"/>
    <w:rsid w:val="00C23CBC"/>
    <w:rsid w:val="00C30E82"/>
    <w:rsid w:val="00C509A4"/>
    <w:rsid w:val="00C572E9"/>
    <w:rsid w:val="00C66025"/>
    <w:rsid w:val="00C67520"/>
    <w:rsid w:val="00C82787"/>
    <w:rsid w:val="00C9481E"/>
    <w:rsid w:val="00CB23B9"/>
    <w:rsid w:val="00CB3BDE"/>
    <w:rsid w:val="00CC465C"/>
    <w:rsid w:val="00CD00B4"/>
    <w:rsid w:val="00CE531E"/>
    <w:rsid w:val="00D16E67"/>
    <w:rsid w:val="00D341B4"/>
    <w:rsid w:val="00D41726"/>
    <w:rsid w:val="00D42A03"/>
    <w:rsid w:val="00D501CD"/>
    <w:rsid w:val="00D53942"/>
    <w:rsid w:val="00D67555"/>
    <w:rsid w:val="00D77183"/>
    <w:rsid w:val="00DA251F"/>
    <w:rsid w:val="00DA33F7"/>
    <w:rsid w:val="00DB64CD"/>
    <w:rsid w:val="00DD2B11"/>
    <w:rsid w:val="00DF5DDC"/>
    <w:rsid w:val="00DF62A3"/>
    <w:rsid w:val="00E14242"/>
    <w:rsid w:val="00E15989"/>
    <w:rsid w:val="00E22298"/>
    <w:rsid w:val="00E40790"/>
    <w:rsid w:val="00E40F3F"/>
    <w:rsid w:val="00E67CD1"/>
    <w:rsid w:val="00E704D5"/>
    <w:rsid w:val="00E720D9"/>
    <w:rsid w:val="00E766FA"/>
    <w:rsid w:val="00E90766"/>
    <w:rsid w:val="00EA0C0F"/>
    <w:rsid w:val="00EB09A4"/>
    <w:rsid w:val="00EB4012"/>
    <w:rsid w:val="00EB5F95"/>
    <w:rsid w:val="00ED5483"/>
    <w:rsid w:val="00EE2018"/>
    <w:rsid w:val="00F065B2"/>
    <w:rsid w:val="00F241A5"/>
    <w:rsid w:val="00F42AFF"/>
    <w:rsid w:val="00F53915"/>
    <w:rsid w:val="00F66F8C"/>
    <w:rsid w:val="00F7089A"/>
    <w:rsid w:val="00F80BA9"/>
    <w:rsid w:val="00F81935"/>
    <w:rsid w:val="00F857E6"/>
    <w:rsid w:val="00F91219"/>
    <w:rsid w:val="00F941B2"/>
    <w:rsid w:val="00F958C8"/>
    <w:rsid w:val="00FA0D3D"/>
    <w:rsid w:val="00FE4710"/>
    <w:rsid w:val="00FE5017"/>
    <w:rsid w:val="00FF0FFA"/>
    <w:rsid w:val="00FF17EF"/>
    <w:rsid w:val="00FF2B24"/>
    <w:rsid w:val="00FF42F7"/>
    <w:rsid w:val="00FF63A1"/>
    <w:rsid w:val="00FF763B"/>
    <w:rsid w:val="0470E4EF"/>
    <w:rsid w:val="059C2B1B"/>
    <w:rsid w:val="15937935"/>
    <w:rsid w:val="1E125F02"/>
    <w:rsid w:val="1E2F1427"/>
    <w:rsid w:val="1F875CC0"/>
    <w:rsid w:val="218F1CF8"/>
    <w:rsid w:val="327995BF"/>
    <w:rsid w:val="39558F19"/>
    <w:rsid w:val="3E045611"/>
    <w:rsid w:val="40206A7E"/>
    <w:rsid w:val="4020E1C3"/>
    <w:rsid w:val="456F5A53"/>
    <w:rsid w:val="5D613320"/>
    <w:rsid w:val="6182D182"/>
    <w:rsid w:val="65087731"/>
    <w:rsid w:val="6741D7C4"/>
    <w:rsid w:val="6B6AC383"/>
    <w:rsid w:val="700EA550"/>
    <w:rsid w:val="71C0DCAA"/>
    <w:rsid w:val="7401CA39"/>
    <w:rsid w:val="74F87D6C"/>
    <w:rsid w:val="77824E3D"/>
    <w:rsid w:val="78301E2E"/>
    <w:rsid w:val="787263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D8774"/>
  <w15:docId w15:val="{25EF5975-9580-43E3-BF77-5F1D6038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017"/>
    <w:pPr>
      <w:ind w:left="720"/>
      <w:contextualSpacing/>
    </w:pPr>
  </w:style>
  <w:style w:type="table" w:styleId="TableGrid">
    <w:name w:val="Table Grid"/>
    <w:basedOn w:val="TableNormal"/>
    <w:uiPriority w:val="59"/>
    <w:rsid w:val="00671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9550A"/>
    <w:pPr>
      <w:tabs>
        <w:tab w:val="center" w:pos="4513"/>
        <w:tab w:val="right" w:pos="9026"/>
      </w:tabs>
      <w:spacing w:after="0" w:line="240" w:lineRule="auto"/>
    </w:pPr>
  </w:style>
  <w:style w:type="character" w:customStyle="1" w:styleId="HeaderChar">
    <w:name w:val="Header Char"/>
    <w:basedOn w:val="DefaultParagraphFont"/>
    <w:link w:val="Header"/>
    <w:rsid w:val="0099550A"/>
  </w:style>
  <w:style w:type="paragraph" w:styleId="Footer">
    <w:name w:val="footer"/>
    <w:basedOn w:val="Normal"/>
    <w:link w:val="FooterChar"/>
    <w:uiPriority w:val="99"/>
    <w:unhideWhenUsed/>
    <w:rsid w:val="00995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50A"/>
  </w:style>
  <w:style w:type="paragraph" w:styleId="BalloonText">
    <w:name w:val="Balloon Text"/>
    <w:basedOn w:val="Normal"/>
    <w:link w:val="BalloonTextChar"/>
    <w:uiPriority w:val="99"/>
    <w:semiHidden/>
    <w:unhideWhenUsed/>
    <w:rsid w:val="00AF1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BB3"/>
    <w:rPr>
      <w:rFonts w:ascii="Segoe UI" w:hAnsi="Segoe UI" w:cs="Segoe UI"/>
      <w:sz w:val="18"/>
      <w:szCs w:val="18"/>
    </w:rPr>
  </w:style>
  <w:style w:type="character" w:styleId="CommentReference">
    <w:name w:val="annotation reference"/>
    <w:basedOn w:val="DefaultParagraphFont"/>
    <w:uiPriority w:val="99"/>
    <w:semiHidden/>
    <w:unhideWhenUsed/>
    <w:rsid w:val="00245942"/>
    <w:rPr>
      <w:sz w:val="16"/>
      <w:szCs w:val="16"/>
    </w:rPr>
  </w:style>
  <w:style w:type="paragraph" w:styleId="CommentText">
    <w:name w:val="annotation text"/>
    <w:basedOn w:val="Normal"/>
    <w:link w:val="CommentTextChar"/>
    <w:uiPriority w:val="99"/>
    <w:semiHidden/>
    <w:unhideWhenUsed/>
    <w:rsid w:val="00245942"/>
    <w:pPr>
      <w:spacing w:line="240" w:lineRule="auto"/>
    </w:pPr>
    <w:rPr>
      <w:sz w:val="20"/>
      <w:szCs w:val="20"/>
    </w:rPr>
  </w:style>
  <w:style w:type="character" w:customStyle="1" w:styleId="CommentTextChar">
    <w:name w:val="Comment Text Char"/>
    <w:basedOn w:val="DefaultParagraphFont"/>
    <w:link w:val="CommentText"/>
    <w:uiPriority w:val="99"/>
    <w:semiHidden/>
    <w:rsid w:val="00245942"/>
    <w:rPr>
      <w:sz w:val="20"/>
      <w:szCs w:val="20"/>
    </w:rPr>
  </w:style>
  <w:style w:type="paragraph" w:styleId="CommentSubject">
    <w:name w:val="annotation subject"/>
    <w:basedOn w:val="CommentText"/>
    <w:next w:val="CommentText"/>
    <w:link w:val="CommentSubjectChar"/>
    <w:uiPriority w:val="99"/>
    <w:semiHidden/>
    <w:unhideWhenUsed/>
    <w:rsid w:val="00245942"/>
    <w:rPr>
      <w:b/>
      <w:bCs/>
    </w:rPr>
  </w:style>
  <w:style w:type="character" w:customStyle="1" w:styleId="CommentSubjectChar">
    <w:name w:val="Comment Subject Char"/>
    <w:basedOn w:val="CommentTextChar"/>
    <w:link w:val="CommentSubject"/>
    <w:uiPriority w:val="99"/>
    <w:semiHidden/>
    <w:rsid w:val="00245942"/>
    <w:rPr>
      <w:b/>
      <w:bCs/>
      <w:sz w:val="20"/>
      <w:szCs w:val="20"/>
    </w:rPr>
  </w:style>
  <w:style w:type="paragraph" w:styleId="NormalWeb">
    <w:name w:val="Normal (Web)"/>
    <w:basedOn w:val="Normal"/>
    <w:uiPriority w:val="99"/>
    <w:semiHidden/>
    <w:unhideWhenUsed/>
    <w:rsid w:val="00A738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A6076F"/>
  </w:style>
  <w:style w:type="paragraph" w:styleId="BodyTextIndent">
    <w:name w:val="Body Text Indent"/>
    <w:basedOn w:val="Normal"/>
    <w:link w:val="BodyTextIndentChar"/>
    <w:rsid w:val="00784B0E"/>
    <w:pPr>
      <w:spacing w:after="0" w:line="240" w:lineRule="auto"/>
      <w:ind w:left="144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784B0E"/>
    <w:rPr>
      <w:rFonts w:ascii="Arial" w:eastAsia="Times New Roman" w:hAnsi="Arial" w:cs="Arial"/>
      <w:sz w:val="24"/>
      <w:szCs w:val="24"/>
    </w:rPr>
  </w:style>
  <w:style w:type="paragraph" w:customStyle="1" w:styleId="Default">
    <w:name w:val="Default"/>
    <w:rsid w:val="008C232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789227">
      <w:bodyDiv w:val="1"/>
      <w:marLeft w:val="0"/>
      <w:marRight w:val="0"/>
      <w:marTop w:val="0"/>
      <w:marBottom w:val="0"/>
      <w:divBdr>
        <w:top w:val="none" w:sz="0" w:space="0" w:color="auto"/>
        <w:left w:val="none" w:sz="0" w:space="0" w:color="auto"/>
        <w:bottom w:val="none" w:sz="0" w:space="0" w:color="auto"/>
        <w:right w:val="none" w:sz="0" w:space="0" w:color="auto"/>
      </w:divBdr>
    </w:div>
    <w:div w:id="177662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0955DC59C93E4B928B3C3EECF24A26" ma:contentTypeVersion="4" ma:contentTypeDescription="Create a new document." ma:contentTypeScope="" ma:versionID="c55719451d94ce9d5b1bcbabef72e543">
  <xsd:schema xmlns:xsd="http://www.w3.org/2001/XMLSchema" xmlns:xs="http://www.w3.org/2001/XMLSchema" xmlns:p="http://schemas.microsoft.com/office/2006/metadata/properties" xmlns:ns2="6a570d08-3b98-4f66-babc-82f27bcbba16" targetNamespace="http://schemas.microsoft.com/office/2006/metadata/properties" ma:root="true" ma:fieldsID="259570af8f2fc6b655dd9ca3804e6eee" ns2:_="">
    <xsd:import namespace="6a570d08-3b98-4f66-babc-82f27bcbba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70d08-3b98-4f66-babc-82f27bcbb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d1ad9c81-f337-4bd5-833e-94829d607ab9"/>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E730D-D844-4B60-974C-AD239C364866}">
  <ds:schemaRefs>
    <ds:schemaRef ds:uri="http://schemas.openxmlformats.org/officeDocument/2006/bibliography"/>
  </ds:schemaRefs>
</ds:datastoreItem>
</file>

<file path=customXml/itemProps2.xml><?xml version="1.0" encoding="utf-8"?>
<ds:datastoreItem xmlns:ds="http://schemas.openxmlformats.org/officeDocument/2006/customXml" ds:itemID="{2127D495-087E-44C9-8170-8157B887A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70d08-3b98-4f66-babc-82f27bcbb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44BBA3-8CDE-468E-B583-2E304F26883B}">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FC4CCA67-67AF-4D31-8D7B-E1093EAE0D37}">
  <ds:schemaRefs>
    <ds:schemaRef ds:uri="6a570d08-3b98-4f66-babc-82f27bcbba1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89141040-FC80-4E7A-BA7B-882F0EE86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1458</Words>
  <Characters>8314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Cotterill (Audit)</dc:creator>
  <cp:keywords/>
  <dc:description/>
  <cp:lastModifiedBy>Kim Bellingham</cp:lastModifiedBy>
  <cp:revision>2</cp:revision>
  <cp:lastPrinted>2019-02-01T09:47:00Z</cp:lastPrinted>
  <dcterms:created xsi:type="dcterms:W3CDTF">2025-01-22T22:37:00Z</dcterms:created>
  <dcterms:modified xsi:type="dcterms:W3CDTF">2025-01-22T22:37:00Z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0ac55b42-8ab5-47a1-ab13-849b1f98e69e</vt:lpwstr>
  </property>
  <property fmtid="{D5CDD505-2E9C-101B-9397-08002B2CF9AE}" pid="3" name="bjSaver">
    <vt:lpwstr>qW+jaRyvVMfpVh8XW5z5LW/v2sFaVsy9</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ContentTypeId">
    <vt:lpwstr>0x010100190955DC59C93E4B928B3C3EECF24A26</vt:lpwstr>
  </property>
  <property fmtid="{D5CDD505-2E9C-101B-9397-08002B2CF9AE}" pid="8" name="AuthorIds_UIVersion_4096">
    <vt:lpwstr>87</vt:lpwstr>
  </property>
  <property fmtid="{D5CDD505-2E9C-101B-9397-08002B2CF9AE}" pid="9" name="AuthorIds_UIVersion_5120">
    <vt:lpwstr>35</vt:lpwstr>
  </property>
  <property fmtid="{D5CDD505-2E9C-101B-9397-08002B2CF9AE}" pid="10" name="AuthorIds_UIVersion_9216">
    <vt:lpwstr>87</vt:lpwstr>
  </property>
  <property fmtid="{D5CDD505-2E9C-101B-9397-08002B2CF9AE}" pid="11" name="Order">
    <vt:r8>441800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TaxKeyword">
    <vt:lpwstr/>
  </property>
  <property fmtid="{D5CDD505-2E9C-101B-9397-08002B2CF9AE}" pid="17" name="MSIP_Label_1ecd50cc-2c40-46b1-afeb-8ba3ab2e9370_Enabled">
    <vt:lpwstr>true</vt:lpwstr>
  </property>
  <property fmtid="{D5CDD505-2E9C-101B-9397-08002B2CF9AE}" pid="18" name="MSIP_Label_1ecd50cc-2c40-46b1-afeb-8ba3ab2e9370_SetDate">
    <vt:lpwstr>2022-11-08T14:47:57Z</vt:lpwstr>
  </property>
  <property fmtid="{D5CDD505-2E9C-101B-9397-08002B2CF9AE}" pid="19" name="MSIP_Label_1ecd50cc-2c40-46b1-afeb-8ba3ab2e9370_Method">
    <vt:lpwstr>Privileged</vt:lpwstr>
  </property>
  <property fmtid="{D5CDD505-2E9C-101B-9397-08002B2CF9AE}" pid="20" name="MSIP_Label_1ecd50cc-2c40-46b1-afeb-8ba3ab2e9370_Name">
    <vt:lpwstr>1ecd50cc-2c40-46b1-afeb-8ba3ab2e9370</vt:lpwstr>
  </property>
  <property fmtid="{D5CDD505-2E9C-101B-9397-08002B2CF9AE}" pid="21" name="MSIP_Label_1ecd50cc-2c40-46b1-afeb-8ba3ab2e9370_SiteId">
    <vt:lpwstr>07ebc6c3-7074-4387-a625-b9d918ba4a97</vt:lpwstr>
  </property>
  <property fmtid="{D5CDD505-2E9C-101B-9397-08002B2CF9AE}" pid="22" name="MSIP_Label_1ecd50cc-2c40-46b1-afeb-8ba3ab2e9370_ActionId">
    <vt:lpwstr>c6a0e29f-48a1-4177-a002-f5b62f2843c2</vt:lpwstr>
  </property>
  <property fmtid="{D5CDD505-2E9C-101B-9397-08002B2CF9AE}" pid="23" name="MSIP_Label_1ecd50cc-2c40-46b1-afeb-8ba3ab2e9370_ContentBits">
    <vt:lpwstr>1</vt:lpwstr>
  </property>
</Properties>
</file>